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31D" w:rsidRDefault="0078531D" w:rsidP="0078531D">
      <w:pPr>
        <w:rPr>
          <w:lang w:val="el-GR"/>
        </w:rPr>
      </w:pPr>
      <w:r w:rsidRPr="0078531D">
        <w:rPr>
          <w:b/>
          <w:lang w:val="el-GR"/>
        </w:rPr>
        <w:object w:dxaOrig="1935"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9.75pt" o:ole="" fillcolor="window">
            <v:imagedata r:id="rId5" o:title=""/>
          </v:shape>
          <o:OLEObject Type="Embed" ProgID="PBrush" ShapeID="_x0000_i1025" DrawAspect="Content" ObjectID="_1692439303" r:id="rId6"/>
        </w:object>
      </w:r>
    </w:p>
    <w:p w:rsidR="0078531D" w:rsidRPr="0078531D" w:rsidRDefault="0078531D" w:rsidP="0078531D">
      <w:pPr>
        <w:rPr>
          <w:lang w:val="el-GR"/>
        </w:rPr>
      </w:pPr>
      <w:r w:rsidRPr="0078531D">
        <w:rPr>
          <w:lang w:val="el-GR"/>
        </w:rPr>
        <w:t>ΕΛΛΗΝΙΚΗ ΔΗΜΟΚΡΑΤΙΑ</w:t>
      </w:r>
    </w:p>
    <w:p w:rsidR="0078531D" w:rsidRPr="0078531D" w:rsidRDefault="0078531D" w:rsidP="0078531D">
      <w:pPr>
        <w:rPr>
          <w:lang w:val="el-GR"/>
        </w:rPr>
      </w:pPr>
      <w:r w:rsidRPr="0078531D">
        <w:rPr>
          <w:lang w:val="el-GR"/>
        </w:rPr>
        <w:t>ΥΠΟΥΡΓΕΙΟ ΠΑΙΔΕΙΑΣ</w:t>
      </w:r>
    </w:p>
    <w:p w:rsidR="0078531D" w:rsidRPr="0078531D" w:rsidRDefault="0078531D" w:rsidP="0078531D">
      <w:pPr>
        <w:rPr>
          <w:lang w:val="el-GR"/>
        </w:rPr>
      </w:pPr>
      <w:r w:rsidRPr="0078531D">
        <w:rPr>
          <w:lang w:val="el-GR"/>
        </w:rPr>
        <w:t>ΚΑΙ ΘΡΗΣΚΕΥΜΑΤΩΝ</w:t>
      </w:r>
    </w:p>
    <w:p w:rsidR="0078531D" w:rsidRPr="0078531D" w:rsidRDefault="0078531D" w:rsidP="0078531D">
      <w:pPr>
        <w:rPr>
          <w:lang w:val="el-GR"/>
        </w:rPr>
      </w:pPr>
      <w:r w:rsidRPr="0078531D">
        <w:rPr>
          <w:lang w:val="el-GR"/>
        </w:rPr>
        <w:t>-----</w:t>
      </w:r>
    </w:p>
    <w:p w:rsidR="0078531D" w:rsidRPr="0078531D" w:rsidRDefault="0078531D" w:rsidP="0078531D">
      <w:pPr>
        <w:rPr>
          <w:lang w:val="el-GR"/>
        </w:rPr>
      </w:pPr>
      <w:r w:rsidRPr="0078531D">
        <w:rPr>
          <w:lang w:val="el-GR"/>
        </w:rPr>
        <w:t>ΠΕΡ. Δ/ΝΣΗ Α/ΘΜΙΑΣ &amp; Β/ΘΜΙΑΣ ΕΚΠ/ΣΗΣ ΒΟΡΕΙΟΥ ΑΙΓΑΙΟΥ</w:t>
      </w:r>
    </w:p>
    <w:p w:rsidR="0078531D" w:rsidRPr="0078531D" w:rsidRDefault="0078531D" w:rsidP="0078531D">
      <w:pPr>
        <w:rPr>
          <w:lang w:val="el-GR"/>
        </w:rPr>
      </w:pPr>
      <w:r w:rsidRPr="0078531D">
        <w:rPr>
          <w:lang w:val="el-GR"/>
        </w:rPr>
        <w:t>Δ/ΝΣΗ Β/ΘΜΙΑΣ ΕΚΠ/ΣΗΣ Ν.ΛΕΣΒΟΥ</w:t>
      </w:r>
    </w:p>
    <w:p w:rsidR="0078531D" w:rsidRPr="0078531D" w:rsidRDefault="0078531D" w:rsidP="0078531D">
      <w:pPr>
        <w:rPr>
          <w:lang w:val="el-GR"/>
        </w:rPr>
      </w:pPr>
      <w:r w:rsidRPr="0078531D">
        <w:rPr>
          <w:lang w:val="el-GR"/>
        </w:rPr>
        <w:tab/>
      </w:r>
    </w:p>
    <w:p w:rsidR="0078531D" w:rsidRDefault="0078531D" w:rsidP="0078531D">
      <w:pPr>
        <w:rPr>
          <w:lang w:val="el-GR"/>
        </w:rPr>
      </w:pPr>
      <w:proofErr w:type="spellStart"/>
      <w:r w:rsidRPr="0078531D">
        <w:rPr>
          <w:lang w:val="el-GR"/>
        </w:rPr>
        <w:t>Ταχ.Δ</w:t>
      </w:r>
      <w:proofErr w:type="spellEnd"/>
      <w:r w:rsidRPr="0078531D">
        <w:rPr>
          <w:lang w:val="el-GR"/>
        </w:rPr>
        <w:t>/</w:t>
      </w:r>
      <w:proofErr w:type="spellStart"/>
      <w:r w:rsidRPr="0078531D">
        <w:rPr>
          <w:lang w:val="el-GR"/>
        </w:rPr>
        <w:t>νση</w:t>
      </w:r>
      <w:proofErr w:type="spellEnd"/>
      <w:r w:rsidRPr="0078531D">
        <w:rPr>
          <w:lang w:val="el-GR"/>
        </w:rPr>
        <w:tab/>
        <w:t>:</w:t>
      </w:r>
      <w:r w:rsidRPr="0078531D">
        <w:rPr>
          <w:lang w:val="el-GR"/>
        </w:rPr>
        <w:tab/>
        <w:t>Γ. Μούρα 10</w:t>
      </w:r>
      <w:r>
        <w:rPr>
          <w:lang w:val="el-GR"/>
        </w:rPr>
        <w:t xml:space="preserve"> </w:t>
      </w:r>
    </w:p>
    <w:p w:rsidR="0078531D" w:rsidRPr="0078531D" w:rsidRDefault="0078531D" w:rsidP="0078531D">
      <w:pPr>
        <w:rPr>
          <w:lang w:val="el-GR"/>
        </w:rPr>
      </w:pPr>
      <w:r>
        <w:rPr>
          <w:lang w:val="el-GR"/>
        </w:rPr>
        <w:t xml:space="preserve">                                   </w:t>
      </w:r>
      <w:r w:rsidRPr="0078531D">
        <w:rPr>
          <w:lang w:val="el-GR"/>
        </w:rPr>
        <w:t>811 00 ΜΥΤΙΛΗΝΗ</w:t>
      </w:r>
    </w:p>
    <w:p w:rsidR="0078531D" w:rsidRPr="0078531D" w:rsidRDefault="0078531D" w:rsidP="0078531D">
      <w:pPr>
        <w:rPr>
          <w:lang w:val="el-GR"/>
        </w:rPr>
      </w:pPr>
      <w:r w:rsidRPr="0078531D">
        <w:rPr>
          <w:lang w:val="el-GR"/>
        </w:rPr>
        <w:t>Τηλέφωνο</w:t>
      </w:r>
      <w:r w:rsidRPr="0078531D">
        <w:rPr>
          <w:lang w:val="el-GR"/>
        </w:rPr>
        <w:tab/>
        <w:t>:</w:t>
      </w:r>
      <w:r w:rsidRPr="0078531D">
        <w:rPr>
          <w:lang w:val="el-GR"/>
        </w:rPr>
        <w:tab/>
        <w:t>22510- 48240</w:t>
      </w:r>
    </w:p>
    <w:p w:rsidR="0078531D" w:rsidRDefault="0078531D" w:rsidP="00A07E3B">
      <w:pPr>
        <w:jc w:val="center"/>
        <w:rPr>
          <w:lang w:val="el-GR"/>
        </w:rPr>
      </w:pPr>
    </w:p>
    <w:p w:rsidR="00A156EF" w:rsidRPr="00F83D0D" w:rsidRDefault="00244999" w:rsidP="00A07E3B">
      <w:pPr>
        <w:jc w:val="center"/>
        <w:rPr>
          <w:sz w:val="28"/>
          <w:szCs w:val="28"/>
          <w:u w:val="single"/>
        </w:rPr>
      </w:pPr>
      <w:r w:rsidRPr="00F83D0D">
        <w:rPr>
          <w:sz w:val="28"/>
          <w:szCs w:val="28"/>
          <w:u w:val="single"/>
        </w:rPr>
        <w:t>Δελτίο τύπου</w:t>
      </w:r>
    </w:p>
    <w:p w:rsidR="00A156EF" w:rsidRDefault="00A156EF">
      <w:pPr>
        <w:jc w:val="both"/>
      </w:pPr>
    </w:p>
    <w:p w:rsidR="00A07E3B" w:rsidRPr="008005BC" w:rsidRDefault="00244999" w:rsidP="00A07E3B">
      <w:pPr>
        <w:spacing w:line="360" w:lineRule="auto"/>
        <w:ind w:firstLine="720"/>
        <w:jc w:val="both"/>
        <w:rPr>
          <w:rFonts w:ascii="Arial Unicode MS" w:eastAsia="Arial Unicode MS" w:hAnsi="Arial Unicode MS" w:cs="Arial Unicode MS"/>
          <w:lang w:val="el-GR"/>
        </w:rPr>
      </w:pPr>
      <w:r>
        <w:t xml:space="preserve">Το Σάββατο 28/8/2021 στο 5ο Γυμνάσιο Μυτιλήνης ολοκληρώθηκαν οι εργασίες του </w:t>
      </w:r>
      <w:r>
        <w:rPr>
          <w:b/>
        </w:rPr>
        <w:t>2ου Θερινού Σχολείου Μυτιλήνης</w:t>
      </w:r>
      <w:r>
        <w:t xml:space="preserve"> που διοργάνωσε η </w:t>
      </w:r>
      <w:hyperlink r:id="rId7">
        <w:r>
          <w:rPr>
            <w:b/>
            <w:color w:val="1155CC"/>
            <w:u w:val="single"/>
          </w:rPr>
          <w:t>ΕΕΦ</w:t>
        </w:r>
      </w:hyperlink>
      <w:r>
        <w:rPr>
          <w:b/>
        </w:rPr>
        <w:t xml:space="preserve"> σε συνεργασία με την </w:t>
      </w:r>
      <w:hyperlink r:id="rId8">
        <w:r>
          <w:rPr>
            <w:b/>
            <w:color w:val="1155CC"/>
            <w:u w:val="single"/>
          </w:rPr>
          <w:t>Διεύθυνση Δευτεροβάθμιας Εκπαίδευσης Λέσβου</w:t>
        </w:r>
      </w:hyperlink>
      <w:r>
        <w:rPr>
          <w:b/>
        </w:rPr>
        <w:t xml:space="preserve"> και το </w:t>
      </w:r>
      <w:hyperlink r:id="rId9">
        <w:r>
          <w:rPr>
            <w:b/>
            <w:color w:val="1155CC"/>
            <w:u w:val="single"/>
          </w:rPr>
          <w:t>ΕΚΦΕ Λέσβου</w:t>
        </w:r>
      </w:hyperlink>
      <w:r>
        <w:rPr>
          <w:rFonts w:ascii="Arial Unicode MS" w:eastAsia="Arial Unicode MS" w:hAnsi="Arial Unicode MS" w:cs="Arial Unicode MS"/>
        </w:rPr>
        <w:t xml:space="preserve">. </w:t>
      </w:r>
    </w:p>
    <w:p w:rsidR="00A156EF" w:rsidRDefault="00244999" w:rsidP="00A07E3B">
      <w:pPr>
        <w:spacing w:line="360" w:lineRule="auto"/>
        <w:ind w:firstLine="720"/>
        <w:jc w:val="both"/>
      </w:pPr>
      <w:r>
        <w:rPr>
          <w:rFonts w:ascii="Arial Unicode MS" w:eastAsia="Arial Unicode MS" w:hAnsi="Arial Unicode MS" w:cs="Arial Unicode MS"/>
        </w:rPr>
        <w:t xml:space="preserve">Στο Θερινό Σχολείο συμμετείχαν μαθητές από τα σχολεία της Λέσβου και από το 2ο ΓΕΛ Χαλανδρίου. Οι παρουσιάσεις που πραγματοποιήθηκαν είχαν σχέση με τις θετικές Επιστήμες（STEM）και προκάλεσαν ιδιαίτερο ενδιαφέρον στους μαθητές. </w:t>
      </w:r>
    </w:p>
    <w:p w:rsidR="00A156EF" w:rsidRDefault="00A156EF">
      <w:pPr>
        <w:jc w:val="both"/>
      </w:pPr>
    </w:p>
    <w:p w:rsidR="00A156EF" w:rsidRDefault="00244999" w:rsidP="00457952">
      <w:pPr>
        <w:jc w:val="center"/>
      </w:pPr>
      <w:r>
        <w:rPr>
          <w:noProof/>
          <w:lang w:val="el-GR"/>
        </w:rPr>
        <w:drawing>
          <wp:inline distT="114300" distB="114300" distL="114300" distR="114300">
            <wp:extent cx="4800600" cy="3295650"/>
            <wp:effectExtent l="19050" t="19050" r="19050" b="1905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4798214" cy="3294012"/>
                    </a:xfrm>
                    <a:prstGeom prst="rect">
                      <a:avLst/>
                    </a:prstGeom>
                    <a:ln>
                      <a:solidFill>
                        <a:schemeClr val="tx2">
                          <a:lumMod val="50000"/>
                        </a:schemeClr>
                      </a:solidFill>
                    </a:ln>
                  </pic:spPr>
                </pic:pic>
              </a:graphicData>
            </a:graphic>
          </wp:inline>
        </w:drawing>
      </w:r>
    </w:p>
    <w:p w:rsidR="00A156EF" w:rsidRDefault="00A156EF">
      <w:pPr>
        <w:jc w:val="both"/>
      </w:pPr>
    </w:p>
    <w:p w:rsidR="00A156EF" w:rsidRDefault="00244999" w:rsidP="00A07E3B">
      <w:pPr>
        <w:spacing w:line="360" w:lineRule="auto"/>
        <w:ind w:firstLine="720"/>
        <w:jc w:val="both"/>
      </w:pPr>
      <w:r>
        <w:lastRenderedPageBreak/>
        <w:t xml:space="preserve">Συγκεκριμένα παρουσιάστηκαν θέματα όπως ασφάλεια στο διαδίκτυο, αισθητήρες ποιότητας αέρα, περιβαλλοντικές παράμετροι μουσείων, μαγνητική μέθοδος </w:t>
      </w:r>
      <w:proofErr w:type="spellStart"/>
      <w:r>
        <w:t>αντιρρύπανσης</w:t>
      </w:r>
      <w:proofErr w:type="spellEnd"/>
      <w:r>
        <w:t xml:space="preserve">, δημιουργία χαρτών με </w:t>
      </w:r>
      <w:proofErr w:type="spellStart"/>
      <w:r>
        <w:t>ΣμηΕΑ</w:t>
      </w:r>
      <w:proofErr w:type="spellEnd"/>
      <w:r>
        <w:t xml:space="preserve"> (</w:t>
      </w:r>
      <w:proofErr w:type="spellStart"/>
      <w:r>
        <w:t>Drone</w:t>
      </w:r>
      <w:proofErr w:type="spellEnd"/>
      <w:r>
        <w:t xml:space="preserve">), </w:t>
      </w:r>
      <w:proofErr w:type="spellStart"/>
      <w:r>
        <w:t>γεωαναζήτηση</w:t>
      </w:r>
      <w:proofErr w:type="spellEnd"/>
      <w:r>
        <w:t xml:space="preserve"> (παιχνίδι θησαυρού), αντίδραση πρωτεϊνών με την υπεριώδη ακτινοβολία, αναγνώριση φυτών με εφαρμογή κινητού τηλεφώνου, διαστημικές εικόνες και καλλιτεχνικές εκφράσεις και πολλά πειράματα Φυσικής: </w:t>
      </w:r>
      <w:proofErr w:type="spellStart"/>
      <w:r>
        <w:t>Tesla</w:t>
      </w:r>
      <w:proofErr w:type="spellEnd"/>
      <w:r>
        <w:t xml:space="preserve"> </w:t>
      </w:r>
      <w:proofErr w:type="spellStart"/>
      <w:r>
        <w:t>coil</w:t>
      </w:r>
      <w:proofErr w:type="spellEnd"/>
      <w:r>
        <w:t>, μαγνητικό όπλο, ηλεκτρόνιο “σωματίδιο ή κύμα” κ.α.</w:t>
      </w:r>
    </w:p>
    <w:p w:rsidR="00A156EF" w:rsidRDefault="00A156EF">
      <w:pPr>
        <w:jc w:val="both"/>
      </w:pPr>
    </w:p>
    <w:p w:rsidR="00A156EF" w:rsidRDefault="00244999" w:rsidP="00CC4271">
      <w:pPr>
        <w:jc w:val="center"/>
      </w:pPr>
      <w:r>
        <w:rPr>
          <w:noProof/>
          <w:lang w:val="el-GR"/>
        </w:rPr>
        <w:drawing>
          <wp:inline distT="114300" distB="114300" distL="114300" distR="114300">
            <wp:extent cx="5229225" cy="3543300"/>
            <wp:effectExtent l="19050" t="19050" r="28575" b="1905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226626" cy="3541539"/>
                    </a:xfrm>
                    <a:prstGeom prst="rect">
                      <a:avLst/>
                    </a:prstGeom>
                    <a:ln>
                      <a:solidFill>
                        <a:schemeClr val="tx2">
                          <a:lumMod val="50000"/>
                        </a:schemeClr>
                      </a:solidFill>
                    </a:ln>
                  </pic:spPr>
                </pic:pic>
              </a:graphicData>
            </a:graphic>
          </wp:inline>
        </w:drawing>
      </w:r>
    </w:p>
    <w:p w:rsidR="00A156EF" w:rsidRDefault="00A156EF">
      <w:pPr>
        <w:jc w:val="both"/>
      </w:pPr>
    </w:p>
    <w:p w:rsidR="00A07E3B" w:rsidRDefault="00244999" w:rsidP="00A07E3B">
      <w:pPr>
        <w:spacing w:line="360" w:lineRule="auto"/>
        <w:ind w:firstLine="720"/>
        <w:jc w:val="both"/>
        <w:rPr>
          <w:lang w:val="el-GR"/>
        </w:rPr>
      </w:pPr>
      <w:r>
        <w:t xml:space="preserve">Ιδιαίτερη αναφορά πρέπει να γίνει στη συμμετοχή των καθηγητών/τριών του Πανεπιστημίου Αιγαίου και του Πανεπιστημίου </w:t>
      </w:r>
      <w:proofErr w:type="spellStart"/>
      <w:r>
        <w:t>Δυτ</w:t>
      </w:r>
      <w:proofErr w:type="spellEnd"/>
      <w:r>
        <w:t xml:space="preserve">. Αττικής, Ευστρατίου Μαρίας, </w:t>
      </w:r>
      <w:proofErr w:type="spellStart"/>
      <w:r>
        <w:t>Καβρουδάκη</w:t>
      </w:r>
      <w:proofErr w:type="spellEnd"/>
      <w:r>
        <w:t xml:space="preserve"> Δημήτρη, </w:t>
      </w:r>
      <w:proofErr w:type="spellStart"/>
      <w:r>
        <w:t>Σουλακέλλη</w:t>
      </w:r>
      <w:proofErr w:type="spellEnd"/>
      <w:r>
        <w:t xml:space="preserve"> Νικόλαου, </w:t>
      </w:r>
      <w:proofErr w:type="spellStart"/>
      <w:r>
        <w:t>Παυλογεωργάτου</w:t>
      </w:r>
      <w:proofErr w:type="spellEnd"/>
      <w:r>
        <w:t xml:space="preserve"> Γεράσιμου, </w:t>
      </w:r>
      <w:proofErr w:type="spellStart"/>
      <w:r>
        <w:t>Καλλονιάτη</w:t>
      </w:r>
      <w:proofErr w:type="spellEnd"/>
      <w:r>
        <w:t xml:space="preserve"> Χρήστου, Βαΐτη Μιχάλη και Νικολαΐδη Γεώργιου που με μεγάλη χαρά ανταποκρίθηκαν στην πρόσκληση και παρουσίασαν εξειδικευμένα θέματα σε όλο το φάσμα των θετικών επιστημών αποδεικνύοντας ότι η συνεργασία με τα ανώτατα εκπαιδευτικά ιδρύματα είναι πολύ εποικοδομητική και προσοδοφόρα για τους μαθητές. </w:t>
      </w:r>
    </w:p>
    <w:p w:rsidR="00B1063E" w:rsidRPr="00B1063E" w:rsidRDefault="00B1063E" w:rsidP="00A07E3B">
      <w:pPr>
        <w:spacing w:line="360" w:lineRule="auto"/>
        <w:ind w:firstLine="720"/>
        <w:jc w:val="both"/>
        <w:rPr>
          <w:lang w:val="el-GR"/>
        </w:rPr>
      </w:pPr>
    </w:p>
    <w:p w:rsidR="00CC4271" w:rsidRDefault="00CC4271" w:rsidP="00A07E3B">
      <w:pPr>
        <w:spacing w:line="360" w:lineRule="auto"/>
        <w:ind w:firstLine="720"/>
        <w:jc w:val="both"/>
        <w:rPr>
          <w:lang w:val="el-GR"/>
        </w:rPr>
      </w:pPr>
    </w:p>
    <w:p w:rsidR="00CC4271" w:rsidRDefault="00CC4271" w:rsidP="00A07E3B">
      <w:pPr>
        <w:spacing w:line="360" w:lineRule="auto"/>
        <w:ind w:firstLine="720"/>
        <w:jc w:val="both"/>
        <w:rPr>
          <w:lang w:val="el-GR"/>
        </w:rPr>
      </w:pPr>
    </w:p>
    <w:p w:rsidR="00CC4271" w:rsidRDefault="00CC4271" w:rsidP="00A07E3B">
      <w:pPr>
        <w:spacing w:line="360" w:lineRule="auto"/>
        <w:ind w:firstLine="720"/>
        <w:jc w:val="both"/>
        <w:rPr>
          <w:lang w:val="el-GR"/>
        </w:rPr>
      </w:pPr>
    </w:p>
    <w:p w:rsidR="00CC4271" w:rsidRDefault="00CC4271" w:rsidP="00A07E3B">
      <w:pPr>
        <w:spacing w:line="360" w:lineRule="auto"/>
        <w:ind w:firstLine="720"/>
        <w:jc w:val="both"/>
        <w:rPr>
          <w:lang w:val="el-GR"/>
        </w:rPr>
      </w:pPr>
    </w:p>
    <w:p w:rsidR="00CC4271" w:rsidRDefault="00CC4271" w:rsidP="00A07E3B">
      <w:pPr>
        <w:spacing w:line="360" w:lineRule="auto"/>
        <w:ind w:firstLine="720"/>
        <w:jc w:val="both"/>
        <w:rPr>
          <w:lang w:val="el-GR"/>
        </w:rPr>
      </w:pPr>
    </w:p>
    <w:p w:rsidR="00A156EF" w:rsidRDefault="00244999" w:rsidP="00A07E3B">
      <w:pPr>
        <w:spacing w:line="360" w:lineRule="auto"/>
        <w:ind w:firstLine="720"/>
        <w:jc w:val="both"/>
      </w:pPr>
      <w:r>
        <w:lastRenderedPageBreak/>
        <w:t xml:space="preserve">Επίσης ευχαριστούμε θερμά τους μαθητές του 2ου ΓΕΛ Χαλανδρίου και του 3ου ΓΕΛ Μυτιλήνης και τους καθηγητές τους </w:t>
      </w:r>
      <w:proofErr w:type="spellStart"/>
      <w:r>
        <w:t>Ανδρεαδέλλη</w:t>
      </w:r>
      <w:proofErr w:type="spellEnd"/>
      <w:r>
        <w:t xml:space="preserve"> Μιχάλη και </w:t>
      </w:r>
      <w:proofErr w:type="spellStart"/>
      <w:r>
        <w:t>Κοντέλλη</w:t>
      </w:r>
      <w:proofErr w:type="spellEnd"/>
      <w:r>
        <w:t xml:space="preserve"> Γεώργιου για την ποικιλία των πειραμάτων φυσικής που μας παρουσίασαν καθώς και τους καθηγητές </w:t>
      </w:r>
      <w:proofErr w:type="spellStart"/>
      <w:r>
        <w:t>Πάπαρου</w:t>
      </w:r>
      <w:proofErr w:type="spellEnd"/>
      <w:r>
        <w:t xml:space="preserve"> Φλώρα του 1ου ΓΕΛ Βριλησσίων και </w:t>
      </w:r>
      <w:proofErr w:type="spellStart"/>
      <w:r>
        <w:t>Ραδίτσα</w:t>
      </w:r>
      <w:proofErr w:type="spellEnd"/>
      <w:r>
        <w:t xml:space="preserve"> Δημήτριο και το</w:t>
      </w:r>
      <w:r w:rsidR="008005BC">
        <w:rPr>
          <w:lang w:val="el-GR"/>
        </w:rPr>
        <w:t>ν</w:t>
      </w:r>
      <w:r>
        <w:t xml:space="preserve"> Διευθυντή του 5ου Γυμνασίου Μυτιλήνης </w:t>
      </w:r>
      <w:proofErr w:type="spellStart"/>
      <w:r>
        <w:t>Σουγλάνη</w:t>
      </w:r>
      <w:proofErr w:type="spellEnd"/>
      <w:r>
        <w:t xml:space="preserve"> Μιλτιάδη για την διάθεση της αίθουσας πολλαπλών χρ</w:t>
      </w:r>
      <w:bookmarkStart w:id="0" w:name="_GoBack"/>
      <w:bookmarkEnd w:id="0"/>
      <w:r>
        <w:t>ήσεων και τη βοήθεια σε όλα τα επίπεδα.</w:t>
      </w:r>
    </w:p>
    <w:p w:rsidR="00A156EF" w:rsidRDefault="00A156EF">
      <w:pPr>
        <w:jc w:val="both"/>
      </w:pPr>
    </w:p>
    <w:p w:rsidR="00A156EF" w:rsidRDefault="00244999">
      <w:pPr>
        <w:jc w:val="both"/>
      </w:pPr>
      <w:r>
        <w:rPr>
          <w:noProof/>
          <w:lang w:val="el-GR"/>
        </w:rPr>
        <w:drawing>
          <wp:inline distT="114300" distB="114300" distL="114300" distR="114300">
            <wp:extent cx="5591175" cy="3200400"/>
            <wp:effectExtent l="19050" t="19050" r="28575" b="1905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588396" cy="3198809"/>
                    </a:xfrm>
                    <a:prstGeom prst="rect">
                      <a:avLst/>
                    </a:prstGeom>
                    <a:ln>
                      <a:solidFill>
                        <a:schemeClr val="tx2">
                          <a:lumMod val="50000"/>
                        </a:schemeClr>
                      </a:solidFill>
                    </a:ln>
                  </pic:spPr>
                </pic:pic>
              </a:graphicData>
            </a:graphic>
          </wp:inline>
        </w:drawing>
      </w:r>
    </w:p>
    <w:p w:rsidR="00A156EF" w:rsidRDefault="00244999">
      <w:pPr>
        <w:jc w:val="both"/>
      </w:pPr>
      <w:r>
        <w:rPr>
          <w:noProof/>
          <w:lang w:val="el-GR"/>
        </w:rPr>
        <w:drawing>
          <wp:inline distT="114300" distB="114300" distL="114300" distR="114300">
            <wp:extent cx="5591175" cy="3905250"/>
            <wp:effectExtent l="19050" t="19050" r="28575" b="1905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588396" cy="3903309"/>
                    </a:xfrm>
                    <a:prstGeom prst="rect">
                      <a:avLst/>
                    </a:prstGeom>
                    <a:ln>
                      <a:solidFill>
                        <a:schemeClr val="tx2">
                          <a:lumMod val="50000"/>
                        </a:schemeClr>
                      </a:solidFill>
                    </a:ln>
                  </pic:spPr>
                </pic:pic>
              </a:graphicData>
            </a:graphic>
          </wp:inline>
        </w:drawing>
      </w:r>
    </w:p>
    <w:p w:rsidR="00A156EF" w:rsidRDefault="00244999" w:rsidP="00CC4271">
      <w:pPr>
        <w:jc w:val="center"/>
      </w:pPr>
      <w:r>
        <w:rPr>
          <w:noProof/>
          <w:lang w:val="el-GR"/>
        </w:rPr>
        <w:lastRenderedPageBreak/>
        <w:drawing>
          <wp:inline distT="114300" distB="114300" distL="114300" distR="114300">
            <wp:extent cx="5410200" cy="3524250"/>
            <wp:effectExtent l="19050" t="19050" r="19050" b="1905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407511" cy="3522498"/>
                    </a:xfrm>
                    <a:prstGeom prst="rect">
                      <a:avLst/>
                    </a:prstGeom>
                    <a:ln>
                      <a:solidFill>
                        <a:schemeClr val="tx2">
                          <a:lumMod val="50000"/>
                        </a:schemeClr>
                      </a:solidFill>
                    </a:ln>
                  </pic:spPr>
                </pic:pic>
              </a:graphicData>
            </a:graphic>
          </wp:inline>
        </w:drawing>
      </w:r>
    </w:p>
    <w:p w:rsidR="00244999" w:rsidRDefault="00244999">
      <w:pPr>
        <w:jc w:val="both"/>
      </w:pPr>
    </w:p>
    <w:p w:rsidR="00B1063E" w:rsidRDefault="00B1063E" w:rsidP="00A07E3B">
      <w:pPr>
        <w:spacing w:line="360" w:lineRule="auto"/>
        <w:ind w:firstLine="720"/>
        <w:jc w:val="both"/>
        <w:rPr>
          <w:lang w:val="el-GR"/>
        </w:rPr>
      </w:pPr>
    </w:p>
    <w:p w:rsidR="00244999" w:rsidRPr="00244999" w:rsidRDefault="00B1063E" w:rsidP="00A07E3B">
      <w:pPr>
        <w:spacing w:line="360" w:lineRule="auto"/>
        <w:ind w:firstLine="720"/>
        <w:jc w:val="both"/>
        <w:rPr>
          <w:lang w:val="el-GR"/>
        </w:rPr>
      </w:pPr>
      <w:r>
        <w:rPr>
          <w:lang w:val="el-GR"/>
        </w:rPr>
        <w:t xml:space="preserve">Με αφορμή την επιτυχή ολοκλήρωση των </w:t>
      </w:r>
      <w:r w:rsidRPr="00B1063E">
        <w:rPr>
          <w:lang w:val="el-GR"/>
        </w:rPr>
        <w:t>εργασ</w:t>
      </w:r>
      <w:r>
        <w:rPr>
          <w:lang w:val="el-GR"/>
        </w:rPr>
        <w:t>ιών</w:t>
      </w:r>
      <w:r w:rsidRPr="00B1063E">
        <w:rPr>
          <w:lang w:val="el-GR"/>
        </w:rPr>
        <w:t xml:space="preserve"> του 2ου Θερινού Σχολείου Μυτιλήνης</w:t>
      </w:r>
      <w:r>
        <w:rPr>
          <w:lang w:val="el-GR"/>
        </w:rPr>
        <w:t xml:space="preserve"> η</w:t>
      </w:r>
      <w:r w:rsidR="00A07E3B">
        <w:rPr>
          <w:lang w:val="el-GR"/>
        </w:rPr>
        <w:t xml:space="preserve"> Δ/νση Δευτεροβάθμιας Εκπ/σης Λέσβου, </w:t>
      </w:r>
      <w:r w:rsidR="00244999">
        <w:rPr>
          <w:lang w:val="el-GR"/>
        </w:rPr>
        <w:t>θεωρ</w:t>
      </w:r>
      <w:r w:rsidR="00A07E3B">
        <w:rPr>
          <w:lang w:val="el-GR"/>
        </w:rPr>
        <w:t>εί</w:t>
      </w:r>
      <w:r w:rsidR="00244999">
        <w:rPr>
          <w:lang w:val="el-GR"/>
        </w:rPr>
        <w:t xml:space="preserve"> ότι θα πρέπει</w:t>
      </w:r>
      <w:r>
        <w:rPr>
          <w:lang w:val="el-GR"/>
        </w:rPr>
        <w:t xml:space="preserve"> </w:t>
      </w:r>
      <w:r w:rsidR="00244999">
        <w:rPr>
          <w:lang w:val="el-GR"/>
        </w:rPr>
        <w:t xml:space="preserve"> το θερινό σχολείο να γίνει θεσμός </w:t>
      </w:r>
      <w:r w:rsidR="00A07E3B">
        <w:rPr>
          <w:lang w:val="el-GR"/>
        </w:rPr>
        <w:t>καθώς</w:t>
      </w:r>
      <w:r w:rsidR="00244999">
        <w:rPr>
          <w:lang w:val="el-GR"/>
        </w:rPr>
        <w:t xml:space="preserve"> αποτελεί μια ευκαιρί</w:t>
      </w:r>
      <w:r w:rsidR="00A07E3B">
        <w:rPr>
          <w:lang w:val="el-GR"/>
        </w:rPr>
        <w:t xml:space="preserve">α για τους μαθητές να έρθουν κοντά στις </w:t>
      </w:r>
      <w:r w:rsidR="00244999">
        <w:rPr>
          <w:lang w:val="el-GR"/>
        </w:rPr>
        <w:t xml:space="preserve"> Φυσικ</w:t>
      </w:r>
      <w:r w:rsidR="00A07E3B">
        <w:rPr>
          <w:lang w:val="el-GR"/>
        </w:rPr>
        <w:t>ές Επιστήμες</w:t>
      </w:r>
      <w:r w:rsidR="00244999">
        <w:rPr>
          <w:lang w:val="el-GR"/>
        </w:rPr>
        <w:t xml:space="preserve"> και σε διακεκριμένους επιστήμονες</w:t>
      </w:r>
    </w:p>
    <w:p w:rsidR="00A156EF" w:rsidRDefault="00244999" w:rsidP="00E27BFD">
      <w:pPr>
        <w:jc w:val="center"/>
      </w:pPr>
      <w:r>
        <w:rPr>
          <w:noProof/>
          <w:lang w:val="el-GR"/>
        </w:rPr>
        <w:lastRenderedPageBreak/>
        <w:drawing>
          <wp:inline distT="114300" distB="114300" distL="114300" distR="114300">
            <wp:extent cx="5391150" cy="4038600"/>
            <wp:effectExtent l="19050" t="19050" r="19050" b="1905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388471" cy="4036593"/>
                    </a:xfrm>
                    <a:prstGeom prst="rect">
                      <a:avLst/>
                    </a:prstGeom>
                    <a:ln>
                      <a:solidFill>
                        <a:schemeClr val="tx2">
                          <a:lumMod val="50000"/>
                        </a:schemeClr>
                      </a:solidFill>
                    </a:ln>
                  </pic:spPr>
                </pic:pic>
              </a:graphicData>
            </a:graphic>
          </wp:inline>
        </w:drawing>
      </w:r>
      <w:r>
        <w:rPr>
          <w:noProof/>
          <w:lang w:val="el-GR"/>
        </w:rPr>
        <w:drawing>
          <wp:inline distT="114300" distB="114300" distL="114300" distR="114300">
            <wp:extent cx="5391150" cy="4038600"/>
            <wp:effectExtent l="19050" t="19050" r="19050" b="1905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388472" cy="4036594"/>
                    </a:xfrm>
                    <a:prstGeom prst="rect">
                      <a:avLst/>
                    </a:prstGeom>
                    <a:ln>
                      <a:solidFill>
                        <a:schemeClr val="tx2">
                          <a:lumMod val="50000"/>
                        </a:schemeClr>
                      </a:solidFill>
                    </a:ln>
                  </pic:spPr>
                </pic:pic>
              </a:graphicData>
            </a:graphic>
          </wp:inline>
        </w:drawing>
      </w:r>
    </w:p>
    <w:sectPr w:rsidR="00A156E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6EF"/>
    <w:rsid w:val="00244999"/>
    <w:rsid w:val="002B7930"/>
    <w:rsid w:val="00457952"/>
    <w:rsid w:val="007504BB"/>
    <w:rsid w:val="0076412B"/>
    <w:rsid w:val="0078531D"/>
    <w:rsid w:val="008005BC"/>
    <w:rsid w:val="00A07E3B"/>
    <w:rsid w:val="00A156EF"/>
    <w:rsid w:val="00B1063E"/>
    <w:rsid w:val="00BA5905"/>
    <w:rsid w:val="00CC4271"/>
    <w:rsid w:val="00E27BFD"/>
    <w:rsid w:val="00E44E91"/>
    <w:rsid w:val="00F83D0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B7003-77F4-41B8-9420-ACF3BFE60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Char"/>
    <w:uiPriority w:val="99"/>
    <w:semiHidden/>
    <w:unhideWhenUsed/>
    <w:rsid w:val="00A07E3B"/>
    <w:pPr>
      <w:spacing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07E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deles.gr/"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ef.gr/" TargetMode="Externa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3.jpg"/><Relationship Id="rId5" Type="http://schemas.openxmlformats.org/officeDocument/2006/relationships/image" Target="media/image1.png"/><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ekfe.les.sch.gr/"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54936-4D3D-4DD7-B866-56A5870AD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406</Words>
  <Characters>2198</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ekfe</cp:lastModifiedBy>
  <cp:revision>4</cp:revision>
  <dcterms:created xsi:type="dcterms:W3CDTF">2021-09-06T10:15:00Z</dcterms:created>
  <dcterms:modified xsi:type="dcterms:W3CDTF">2021-09-06T10:15:00Z</dcterms:modified>
</cp:coreProperties>
</file>