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C2" w:rsidRDefault="006C7DC2" w:rsidP="00F34EF8">
      <w:pPr>
        <w:pStyle w:val="NormalWeb"/>
        <w:shd w:val="clear" w:color="auto" w:fill="FAFCFF"/>
        <w:spacing w:before="0" w:beforeAutospacing="0" w:after="225" w:afterAutospacing="0" w:line="360" w:lineRule="atLeast"/>
        <w:rPr>
          <w:rStyle w:val="Strong"/>
          <w:rFonts w:ascii="Verdana" w:hAnsi="Verdana"/>
          <w:color w:val="2A2A2A"/>
          <w:sz w:val="16"/>
          <w:szCs w:val="16"/>
        </w:rPr>
      </w:pPr>
      <w:r w:rsidRPr="00DF766E">
        <w:rPr>
          <w:rFonts w:ascii="Verdana" w:hAnsi="Verdana"/>
          <w:b/>
          <w:noProof/>
          <w:color w:val="2A2A2A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https://blogs.sch.gr/2gymmyti/files/2018/11/gg.png" style="width:65.25pt;height:63.75pt;visibility:visible">
            <v:imagedata r:id="rId4" o:title=""/>
          </v:shape>
        </w:pict>
      </w:r>
    </w:p>
    <w:p w:rsidR="006C7DC2" w:rsidRDefault="006C7DC2" w:rsidP="00F34EF8">
      <w:pPr>
        <w:pStyle w:val="Normal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Strong"/>
          <w:rFonts w:ascii="Verdana" w:hAnsi="Verdana"/>
          <w:color w:val="2A2A2A"/>
          <w:sz w:val="16"/>
          <w:szCs w:val="16"/>
        </w:rPr>
        <w:t>ΕΛΛΗΝΙΚΗ ΔΗΜΟΚΡΑΤΙΑ</w:t>
      </w:r>
      <w:r>
        <w:rPr>
          <w:rFonts w:ascii="Verdana" w:hAnsi="Verdana"/>
          <w:color w:val="2A2A2A"/>
          <w:sz w:val="16"/>
          <w:szCs w:val="16"/>
        </w:rPr>
        <w:t>                                                                                  Μυτιλήνη 1-4-19</w:t>
      </w:r>
    </w:p>
    <w:p w:rsidR="006C7DC2" w:rsidRDefault="006C7DC2" w:rsidP="00F34EF8">
      <w:pPr>
        <w:pStyle w:val="Normal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Strong"/>
          <w:rFonts w:ascii="Verdana" w:hAnsi="Verdana"/>
          <w:color w:val="2A2A2A"/>
          <w:sz w:val="16"/>
          <w:szCs w:val="16"/>
        </w:rPr>
        <w:t>ΥΠΟΥΡΓΕΙΟ ΠΑΙΔΕΙΑΣ, ΕΡΕΥΝΑΣ ΚΑΙ ΘΡΗΣΚΕΥΜΑΤΩΝ</w:t>
      </w:r>
      <w:r>
        <w:rPr>
          <w:rFonts w:ascii="Verdana" w:hAnsi="Verdana"/>
          <w:color w:val="2A2A2A"/>
          <w:sz w:val="16"/>
          <w:szCs w:val="16"/>
        </w:rPr>
        <w:t>                                  Αρ.πρωτ.: 90</w:t>
      </w:r>
    </w:p>
    <w:p w:rsidR="006C7DC2" w:rsidRDefault="006C7DC2" w:rsidP="00F34EF8">
      <w:pPr>
        <w:pStyle w:val="Normal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Strong"/>
          <w:rFonts w:ascii="Verdana" w:hAnsi="Verdana"/>
          <w:color w:val="2A2A2A"/>
          <w:sz w:val="16"/>
          <w:szCs w:val="16"/>
        </w:rPr>
        <w:t>ΠΕΡΙΦΕΡΕΙΑΚΗ Δ/ΝΣΗ Π/ΘΜΙΑΣ ΚΑΙ Δ/ΘΜΙΑΣ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ΕΚΠΑΙΔΕΥΣΗΣ ΒΟΡΕΙΟΥ ΑΙΓΑΙΟΥ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Δ/ΝΣΗ Β/ΘΜΙΑΣ ΕΚΠ/ΣΗΣ Ν. ΛΕΣΒΟΥ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2ο ΓΥΜΝΑΣΙΟ ΜΥΤΙΛΗΝΗΣ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Ταχ. Δ/νση : ΠΙΤΤΑΚΟΥ 44 81131 ΜΥΤΙΛΗΝΗ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Πληροφορίες: ΔΟΥΜΟΥΖΗΣ ΣΤΡΑΤΗΣ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Τηλέφωνο :22510-22238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Φαξ :22510-22350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e-mail : mail@2gym-mytil.les.sch.gr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Ιστοσελίδα: </w:t>
      </w:r>
      <w:hyperlink r:id="rId5" w:history="1">
        <w:r>
          <w:rPr>
            <w:rStyle w:val="Strong"/>
            <w:rFonts w:ascii="Verdana" w:hAnsi="Verdana"/>
            <w:color w:val="940C0E"/>
            <w:sz w:val="16"/>
            <w:szCs w:val="16"/>
          </w:rPr>
          <w:t>http://2gym-mytil.les.sch.gr/</w:t>
        </w:r>
      </w:hyperlink>
    </w:p>
    <w:p w:rsidR="006C7DC2" w:rsidRDefault="006C7DC2" w:rsidP="00F34EF8">
      <w:pPr>
        <w:pStyle w:val="Normal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Strong"/>
          <w:rFonts w:ascii="Verdana" w:hAnsi="Verdana"/>
          <w:color w:val="2A2A2A"/>
          <w:sz w:val="16"/>
          <w:szCs w:val="16"/>
          <w:u w:val="single"/>
        </w:rPr>
        <w:t>ΘΕΜΑ: Πρόσκληση εκδήλωσης ενδιαφέροντος για τον 4ο σχολικό περίπατο του 2ου Γυμνασίου Μυτιλήνης.</w:t>
      </w:r>
    </w:p>
    <w:p w:rsidR="006C7DC2" w:rsidRDefault="006C7DC2" w:rsidP="00F34EF8">
      <w:pPr>
        <w:pStyle w:val="Normal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Strong"/>
          <w:rFonts w:ascii="Verdana" w:hAnsi="Verdana"/>
          <w:color w:val="2A2A2A"/>
          <w:sz w:val="16"/>
          <w:szCs w:val="16"/>
        </w:rPr>
        <w:t>Η Διευθύντρια του 2ου Γυμνασίου Μυτιλήνης ζητά την εκδήλωση ενδιαφέροντος από τα τουριστικά γραφεία για την πραγματοποίηση εκδρομής στο Πέραμα.</w:t>
      </w:r>
    </w:p>
    <w:p w:rsidR="006C7DC2" w:rsidRDefault="006C7DC2" w:rsidP="00F34EF8">
      <w:pPr>
        <w:pStyle w:val="Normal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Strong"/>
          <w:rFonts w:ascii="Verdana" w:hAnsi="Verdana"/>
          <w:color w:val="2A2A2A"/>
          <w:sz w:val="16"/>
          <w:szCs w:val="16"/>
        </w:rPr>
        <w:t>Αναχώρηση με 4 λεωφορεία την Τρίτη 9-4-2019 στις 08:30π.μ., Επάνω Σκάλα. Επιστροφή στις 13:00μ.μ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ΕΠΙΣΗΣ: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• Τα λεωφορεία θα πρέπει να πληρούν τις προϋποθέσεις που προβλέπει η κείμενη νομοθεσία.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• Σε περίπτωση που δεν θα πραγματοποιηθεί η εκδρομή στην προβλεπόμενη ημερομηνία λόγω ανωτέρας βίας (κακών καιρικών συνθηκών κ.λ.π.) να προβλέπεται ο επαναπρογραμματισμός της σε κάποια από τις επόμενες μέρες.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• Για τις παραπάνω υπηρεσίες ζητείται η τελική συνολική τιμή (με ΦΠΑ).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• 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Strong"/>
          <w:rFonts w:ascii="Verdana" w:hAnsi="Verdana"/>
          <w:color w:val="2A2A2A"/>
          <w:sz w:val="16"/>
          <w:szCs w:val="16"/>
        </w:rPr>
        <w:t>Οι προσφορές θα πρέπει να αποσταλούν σε κλειστό σφραγισμένο φάκελο, μέχρι την Δευτέρα 8/4</w:t>
      </w:r>
      <w:bookmarkStart w:id="0" w:name="_GoBack"/>
      <w:bookmarkEnd w:id="0"/>
      <w:r>
        <w:rPr>
          <w:rStyle w:val="Strong"/>
          <w:rFonts w:ascii="Verdana" w:hAnsi="Verdana"/>
          <w:color w:val="2A2A2A"/>
          <w:sz w:val="16"/>
          <w:szCs w:val="16"/>
        </w:rPr>
        <w:t>/2019 και ώρα 12:00 στο γραφείο της Διευθύντριας του 2ου Γυμνασίου Μυτιλήνης.</w:t>
      </w:r>
    </w:p>
    <w:p w:rsidR="006C7DC2" w:rsidRDefault="006C7DC2" w:rsidP="00F34EF8">
      <w:pPr>
        <w:pStyle w:val="Normal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Strong"/>
          <w:rFonts w:ascii="Verdana" w:hAnsi="Verdana"/>
          <w:color w:val="2A2A2A"/>
          <w:sz w:val="16"/>
          <w:szCs w:val="16"/>
        </w:rPr>
        <w:t>                                      Η Διευθύντρια      Μαρία Κακαρίδου</w:t>
      </w:r>
    </w:p>
    <w:p w:rsidR="006C7DC2" w:rsidRDefault="006C7DC2"/>
    <w:sectPr w:rsidR="006C7DC2" w:rsidSect="007731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EF8"/>
    <w:rsid w:val="006C7DC2"/>
    <w:rsid w:val="007731CB"/>
    <w:rsid w:val="00BC0E43"/>
    <w:rsid w:val="00DF766E"/>
    <w:rsid w:val="00E67B8C"/>
    <w:rsid w:val="00ED27DF"/>
    <w:rsid w:val="00F3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34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F34EF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gym-mytil.les.sch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263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G.T.</cp:lastModifiedBy>
  <cp:revision>2</cp:revision>
  <dcterms:created xsi:type="dcterms:W3CDTF">2019-04-01T20:39:00Z</dcterms:created>
  <dcterms:modified xsi:type="dcterms:W3CDTF">2019-04-04T08:09:00Z</dcterms:modified>
</cp:coreProperties>
</file>