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4D" w:rsidRDefault="006F544D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6F544D" w:rsidRDefault="006F544D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6F544D" w:rsidRDefault="006F544D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A30F3A" w:rsidRPr="00CE0CEE" w:rsidRDefault="00A30F3A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E0CEE">
        <w:rPr>
          <w:rFonts w:ascii="Tahoma" w:hAnsi="Tahoma" w:cs="Tahoma"/>
          <w:b/>
          <w:sz w:val="22"/>
          <w:szCs w:val="22"/>
          <w:u w:val="single"/>
        </w:rPr>
        <w:t>5</w:t>
      </w:r>
      <w:r w:rsidRPr="00CE0CEE">
        <w:rPr>
          <w:rFonts w:ascii="Tahoma" w:hAnsi="Tahoma" w:cs="Tahoma"/>
          <w:b/>
          <w:sz w:val="22"/>
          <w:szCs w:val="22"/>
          <w:u w:val="single"/>
          <w:vertAlign w:val="superscript"/>
        </w:rPr>
        <w:t>ο</w:t>
      </w:r>
      <w:r w:rsidRPr="00CE0CEE">
        <w:rPr>
          <w:rFonts w:ascii="Tahoma" w:hAnsi="Tahoma" w:cs="Tahoma"/>
          <w:b/>
          <w:sz w:val="22"/>
          <w:szCs w:val="22"/>
          <w:u w:val="single"/>
        </w:rPr>
        <w:t xml:space="preserve"> ΓΥΜΝΑΣΙΟ ΜΥΤΙΛΗΝΗΣ</w:t>
      </w:r>
    </w:p>
    <w:p w:rsidR="00A30F3A" w:rsidRPr="00C545BF" w:rsidRDefault="00A30F3A" w:rsidP="00C545BF">
      <w:pPr>
        <w:spacing w:line="312" w:lineRule="auto"/>
        <w:rPr>
          <w:rFonts w:ascii="Tahoma" w:hAnsi="Tahoma" w:cs="Tahoma"/>
          <w:sz w:val="22"/>
          <w:szCs w:val="22"/>
          <w:u w:val="single"/>
        </w:rPr>
      </w:pPr>
      <w:r w:rsidRPr="00C545BF">
        <w:rPr>
          <w:rFonts w:ascii="Tahoma" w:hAnsi="Tahoma" w:cs="Tahoma"/>
          <w:sz w:val="22"/>
          <w:szCs w:val="22"/>
        </w:rPr>
        <w:t>Το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 w:rsidRPr="00C545BF">
        <w:rPr>
          <w:rFonts w:ascii="Tahoma" w:hAnsi="Tahoma" w:cs="Tahoma"/>
          <w:sz w:val="22"/>
          <w:szCs w:val="22"/>
        </w:rPr>
        <w:t xml:space="preserve"> ΓΥΜΝΑΣΙΟ ΜΥΤΙΛΗΝΗΣ 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>στα πλαίσια</w:t>
      </w:r>
      <w:r>
        <w:rPr>
          <w:rFonts w:ascii="Tahoma" w:hAnsi="Tahoma" w:cs="Tahoma"/>
          <w:sz w:val="22"/>
          <w:szCs w:val="22"/>
        </w:rPr>
        <w:t xml:space="preserve"> των </w:t>
      </w:r>
      <w:proofErr w:type="spellStart"/>
      <w:r>
        <w:rPr>
          <w:rFonts w:ascii="Tahoma" w:hAnsi="Tahoma" w:cs="Tahoma"/>
          <w:sz w:val="22"/>
          <w:szCs w:val="22"/>
        </w:rPr>
        <w:t>εξωδιδακτικών</w:t>
      </w:r>
      <w:proofErr w:type="spellEnd"/>
      <w:r>
        <w:rPr>
          <w:rFonts w:ascii="Tahoma" w:hAnsi="Tahoma" w:cs="Tahoma"/>
          <w:sz w:val="22"/>
          <w:szCs w:val="22"/>
        </w:rPr>
        <w:t xml:space="preserve">  προγραμμάτων (πολιτιστικά-</w:t>
      </w:r>
      <w:proofErr w:type="spellStart"/>
      <w:r>
        <w:rPr>
          <w:rFonts w:ascii="Tahoma" w:hAnsi="Tahoma" w:cs="Tahoma"/>
          <w:sz w:val="22"/>
          <w:szCs w:val="22"/>
        </w:rPr>
        <w:t>περιβαλλοντικ</w:t>
      </w:r>
      <w:proofErr w:type="spellEnd"/>
      <w:r>
        <w:rPr>
          <w:rFonts w:ascii="Tahoma" w:hAnsi="Tahoma" w:cs="Tahoma"/>
          <w:sz w:val="22"/>
          <w:szCs w:val="22"/>
        </w:rPr>
        <w:t xml:space="preserve">ά)  έχει </w:t>
      </w:r>
      <w:r w:rsidRPr="00405F3E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προγραμματίσει </w:t>
      </w:r>
      <w:r>
        <w:rPr>
          <w:rFonts w:ascii="Tahoma" w:hAnsi="Tahoma" w:cs="Tahoma"/>
          <w:sz w:val="22"/>
          <w:szCs w:val="22"/>
        </w:rPr>
        <w:t xml:space="preserve">μετακίνηση </w:t>
      </w:r>
      <w:r w:rsidRPr="00372C03">
        <w:rPr>
          <w:rFonts w:ascii="Tahoma" w:hAnsi="Tahoma" w:cs="Tahoma"/>
          <w:sz w:val="22"/>
          <w:szCs w:val="22"/>
        </w:rPr>
        <w:t>η οποία έχει τα παρακάτω στοιχεία:</w:t>
      </w:r>
    </w:p>
    <w:p w:rsidR="00A30F3A" w:rsidRDefault="00A30F3A" w:rsidP="00A1093C"/>
    <w:p w:rsidR="00A30F3A" w:rsidRPr="00E911C8" w:rsidRDefault="00A30F3A" w:rsidP="00114E38">
      <w:pPr>
        <w:spacing w:line="312" w:lineRule="auto"/>
        <w:jc w:val="center"/>
        <w:rPr>
          <w:rFonts w:ascii="Tahoma" w:hAnsi="Tahoma" w:cs="Tahoma"/>
          <w:b/>
        </w:rPr>
      </w:pPr>
      <w:r w:rsidRPr="00CE0CEE">
        <w:rPr>
          <w:rFonts w:ascii="Tahoma" w:hAnsi="Tahoma" w:cs="Tahoma"/>
          <w:b/>
        </w:rPr>
        <w:t>ΠΡΟΓΡΑΜΜΑ</w:t>
      </w:r>
    </w:p>
    <w:p w:rsidR="00A30F3A" w:rsidRPr="00E911C8" w:rsidRDefault="00A30F3A" w:rsidP="00114E38">
      <w:pPr>
        <w:spacing w:line="312" w:lineRule="auto"/>
        <w:jc w:val="center"/>
        <w:rPr>
          <w:rFonts w:ascii="Tahoma" w:hAnsi="Tahoma" w:cs="Tahoma"/>
          <w:b/>
        </w:rPr>
      </w:pPr>
    </w:p>
    <w:p w:rsidR="00A30F3A" w:rsidRPr="006C7FE8" w:rsidRDefault="00A30F3A" w:rsidP="00F64645">
      <w:pPr>
        <w:spacing w:line="312" w:lineRule="auto"/>
        <w:rPr>
          <w:rFonts w:ascii="Tahoma" w:hAnsi="Tahoma" w:cs="Tahoma"/>
          <w:b/>
          <w:sz w:val="22"/>
          <w:szCs w:val="22"/>
          <w:u w:val="single"/>
        </w:rPr>
      </w:pPr>
      <w:r w:rsidRPr="00F64645">
        <w:rPr>
          <w:rFonts w:ascii="Tahoma" w:hAnsi="Tahoma" w:cs="Tahoma"/>
          <w:b/>
          <w:sz w:val="22"/>
          <w:szCs w:val="22"/>
        </w:rPr>
        <w:t xml:space="preserve"> </w:t>
      </w:r>
      <w:r w:rsidRPr="00114E38"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>/04/201</w:t>
      </w:r>
      <w:r w:rsidRPr="00114E38">
        <w:rPr>
          <w:rFonts w:ascii="Tahoma" w:hAnsi="Tahoma" w:cs="Tahoma"/>
          <w:b/>
          <w:sz w:val="22"/>
          <w:szCs w:val="22"/>
        </w:rPr>
        <w:t>9</w:t>
      </w:r>
      <w:r w:rsidRPr="00F64645">
        <w:rPr>
          <w:rFonts w:ascii="Tahoma" w:hAnsi="Tahoma" w:cs="Tahoma"/>
          <w:sz w:val="22"/>
          <w:szCs w:val="22"/>
        </w:rPr>
        <w:t xml:space="preserve"> Αναχώρηση από</w:t>
      </w:r>
      <w:r>
        <w:rPr>
          <w:rFonts w:ascii="Tahoma" w:hAnsi="Tahoma" w:cs="Tahoma"/>
          <w:sz w:val="22"/>
          <w:szCs w:val="22"/>
        </w:rPr>
        <w:t xml:space="preserve"> τη </w:t>
      </w:r>
      <w:r w:rsidRPr="00F64645">
        <w:rPr>
          <w:rFonts w:ascii="Tahoma" w:hAnsi="Tahoma" w:cs="Tahoma"/>
          <w:sz w:val="22"/>
          <w:szCs w:val="22"/>
        </w:rPr>
        <w:t xml:space="preserve"> Μυτιλήνη με  το </w:t>
      </w:r>
      <w:r w:rsidRPr="00F64645">
        <w:rPr>
          <w:rFonts w:ascii="Tahoma" w:hAnsi="Tahoma" w:cs="Tahoma"/>
          <w:b/>
          <w:sz w:val="22"/>
          <w:szCs w:val="22"/>
          <w:u w:val="single"/>
        </w:rPr>
        <w:t xml:space="preserve">βραδινό πλοίο </w:t>
      </w:r>
      <w:r>
        <w:rPr>
          <w:rFonts w:ascii="Tahoma" w:hAnsi="Tahoma" w:cs="Tahoma"/>
          <w:b/>
          <w:sz w:val="22"/>
          <w:szCs w:val="22"/>
          <w:u w:val="single"/>
        </w:rPr>
        <w:t>με καμπίνες</w:t>
      </w:r>
      <w:r w:rsidRPr="00F64645">
        <w:rPr>
          <w:rFonts w:ascii="Tahoma" w:hAnsi="Tahoma" w:cs="Tahoma"/>
          <w:b/>
          <w:sz w:val="22"/>
          <w:szCs w:val="22"/>
        </w:rPr>
        <w:t xml:space="preserve">, </w:t>
      </w:r>
      <w:r w:rsidRPr="00F64645">
        <w:rPr>
          <w:rFonts w:ascii="Tahoma" w:hAnsi="Tahoma" w:cs="Tahoma"/>
          <w:sz w:val="22"/>
          <w:szCs w:val="22"/>
        </w:rPr>
        <w:t>για Πε</w:t>
      </w:r>
      <w:r w:rsidRPr="00F64645">
        <w:rPr>
          <w:rFonts w:ascii="Tahoma" w:hAnsi="Tahoma" w:cs="Tahoma"/>
          <w:sz w:val="22"/>
          <w:szCs w:val="22"/>
        </w:rPr>
        <w:t>ι</w:t>
      </w:r>
      <w:r w:rsidRPr="00F64645">
        <w:rPr>
          <w:rFonts w:ascii="Tahoma" w:hAnsi="Tahoma" w:cs="Tahoma"/>
          <w:sz w:val="22"/>
          <w:szCs w:val="22"/>
        </w:rPr>
        <w:t>ραιά</w:t>
      </w:r>
      <w:r>
        <w:rPr>
          <w:rFonts w:ascii="Tahoma" w:hAnsi="Tahoma" w:cs="Tahoma"/>
          <w:sz w:val="22"/>
          <w:szCs w:val="22"/>
        </w:rPr>
        <w:t>.</w:t>
      </w:r>
      <w:r w:rsidRPr="00F64645">
        <w:rPr>
          <w:rFonts w:ascii="Tahoma" w:hAnsi="Tahoma" w:cs="Tahoma"/>
          <w:sz w:val="22"/>
          <w:szCs w:val="22"/>
        </w:rPr>
        <w:t xml:space="preserve"> </w:t>
      </w:r>
    </w:p>
    <w:p w:rsidR="00A30F3A" w:rsidRDefault="00A30F3A" w:rsidP="009B126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F64645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 xml:space="preserve">6/04/2019.  </w:t>
      </w:r>
      <w:r w:rsidRPr="00F64645">
        <w:rPr>
          <w:rFonts w:ascii="Tahoma" w:hAnsi="Tahoma" w:cs="Tahoma"/>
          <w:sz w:val="22"/>
          <w:szCs w:val="22"/>
        </w:rPr>
        <w:t>Άμε</w:t>
      </w:r>
      <w:r>
        <w:rPr>
          <w:rFonts w:ascii="Tahoma" w:hAnsi="Tahoma" w:cs="Tahoma"/>
          <w:sz w:val="22"/>
          <w:szCs w:val="22"/>
        </w:rPr>
        <w:t>ση αναχώρηση με πούλμαν για Μυκήνες-Ναύπλιο. Τακτοποίηση σε ξεν</w:t>
      </w:r>
      <w:r>
        <w:rPr>
          <w:rFonts w:ascii="Tahoma" w:hAnsi="Tahoma" w:cs="Tahoma"/>
          <w:sz w:val="22"/>
          <w:szCs w:val="22"/>
        </w:rPr>
        <w:t>ο</w:t>
      </w:r>
      <w:r>
        <w:rPr>
          <w:rFonts w:ascii="Tahoma" w:hAnsi="Tahoma" w:cs="Tahoma"/>
          <w:sz w:val="22"/>
          <w:szCs w:val="22"/>
        </w:rPr>
        <w:t>δοχείο του Ναυπλίου. Περιήγηση στα αξιοθέατα της πόλης-επίσκεψη στο Παλαμήδι. Διαν</w:t>
      </w:r>
      <w:r>
        <w:rPr>
          <w:rFonts w:ascii="Tahoma" w:hAnsi="Tahoma" w:cs="Tahoma"/>
          <w:sz w:val="22"/>
          <w:szCs w:val="22"/>
        </w:rPr>
        <w:t>υ</w:t>
      </w:r>
      <w:r>
        <w:rPr>
          <w:rFonts w:ascii="Tahoma" w:hAnsi="Tahoma" w:cs="Tahoma"/>
          <w:sz w:val="22"/>
          <w:szCs w:val="22"/>
        </w:rPr>
        <w:t>κτέρευση στο Ναύπλιο  σε κεντρικό ξενοδοχείο 3* ή 4*.</w:t>
      </w:r>
    </w:p>
    <w:p w:rsidR="00A30F3A" w:rsidRDefault="00A30F3A" w:rsidP="009B126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A30F3A" w:rsidRDefault="00A30F3A" w:rsidP="009B126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</w:t>
      </w:r>
      <w:r w:rsidRPr="00F64645">
        <w:rPr>
          <w:rFonts w:ascii="Tahoma" w:hAnsi="Tahoma" w:cs="Tahoma"/>
          <w:b/>
          <w:sz w:val="22"/>
          <w:szCs w:val="22"/>
        </w:rPr>
        <w:t>/04/201</w:t>
      </w:r>
      <w:r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.Αναχώρηση για το αρχαίο θέατρο της Επιδαύρου. Επόμενος σταθμός  τα Καλ</w:t>
      </w:r>
      <w:r>
        <w:rPr>
          <w:rFonts w:ascii="Tahoma" w:hAnsi="Tahoma" w:cs="Tahoma"/>
          <w:sz w:val="22"/>
          <w:szCs w:val="22"/>
        </w:rPr>
        <w:t>ά</w:t>
      </w:r>
      <w:r>
        <w:rPr>
          <w:rFonts w:ascii="Tahoma" w:hAnsi="Tahoma" w:cs="Tahoma"/>
          <w:sz w:val="22"/>
          <w:szCs w:val="22"/>
        </w:rPr>
        <w:t xml:space="preserve">βρυτα-Μονή </w:t>
      </w:r>
      <w:proofErr w:type="spellStart"/>
      <w:r>
        <w:rPr>
          <w:rFonts w:ascii="Tahoma" w:hAnsi="Tahoma" w:cs="Tahoma"/>
          <w:sz w:val="22"/>
          <w:szCs w:val="22"/>
        </w:rPr>
        <w:t>Αγ.Λαύρας</w:t>
      </w:r>
      <w:proofErr w:type="spellEnd"/>
      <w:r>
        <w:rPr>
          <w:rFonts w:ascii="Tahoma" w:hAnsi="Tahoma" w:cs="Tahoma"/>
          <w:sz w:val="22"/>
          <w:szCs w:val="22"/>
        </w:rPr>
        <w:t>- οδοντωτός. Επόμενος προορισμός η  Πάτρα. Διανυκτέρευση στην Πάτρα</w:t>
      </w:r>
      <w:r w:rsidRPr="006F29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σε κεντρικό ξενοδοχείο 3* ή 4*. </w:t>
      </w:r>
    </w:p>
    <w:p w:rsidR="00A30F3A" w:rsidRDefault="00A30F3A" w:rsidP="00F64645">
      <w:pPr>
        <w:spacing w:line="312" w:lineRule="auto"/>
        <w:rPr>
          <w:rFonts w:ascii="Tahoma" w:hAnsi="Tahoma" w:cs="Tahoma"/>
          <w:sz w:val="22"/>
          <w:szCs w:val="22"/>
        </w:rPr>
      </w:pPr>
    </w:p>
    <w:p w:rsidR="00A30F3A" w:rsidRDefault="00A30F3A" w:rsidP="009B126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7B36C8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0</w:t>
      </w:r>
      <w:r w:rsidRPr="007B36C8">
        <w:rPr>
          <w:rFonts w:ascii="Tahoma" w:hAnsi="Tahoma" w:cs="Tahoma"/>
          <w:b/>
          <w:sz w:val="22"/>
          <w:szCs w:val="22"/>
        </w:rPr>
        <w:t>4/201</w:t>
      </w:r>
      <w:r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 </w:t>
      </w:r>
      <w:r w:rsidRPr="00556F8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Αναχώρηση μέσω Ρίου –Αντιρρίου για τη Ναύπακτο (μικρή στάση) και Δε</w:t>
      </w:r>
      <w:r>
        <w:rPr>
          <w:rFonts w:ascii="Tahoma" w:hAnsi="Tahoma" w:cs="Tahoma"/>
          <w:sz w:val="22"/>
          <w:szCs w:val="22"/>
        </w:rPr>
        <w:t>λ</w:t>
      </w:r>
      <w:r>
        <w:rPr>
          <w:rFonts w:ascii="Tahoma" w:hAnsi="Tahoma" w:cs="Tahoma"/>
          <w:sz w:val="22"/>
          <w:szCs w:val="22"/>
        </w:rPr>
        <w:t xml:space="preserve">φούς. Στάση στην </w:t>
      </w:r>
      <w:proofErr w:type="spellStart"/>
      <w:r>
        <w:rPr>
          <w:rFonts w:ascii="Tahoma" w:hAnsi="Tahoma" w:cs="Tahoma"/>
          <w:sz w:val="22"/>
          <w:szCs w:val="22"/>
        </w:rPr>
        <w:t>Αράχωβα</w:t>
      </w:r>
      <w:proofErr w:type="spellEnd"/>
      <w:r>
        <w:rPr>
          <w:rFonts w:ascii="Tahoma" w:hAnsi="Tahoma" w:cs="Tahoma"/>
          <w:sz w:val="22"/>
          <w:szCs w:val="22"/>
        </w:rPr>
        <w:t xml:space="preserve">. Διανυκτέρευση στην Αθήνα. </w:t>
      </w:r>
    </w:p>
    <w:p w:rsidR="00A30F3A" w:rsidRPr="00556F80" w:rsidRDefault="00A30F3A" w:rsidP="006C7FE8">
      <w:pPr>
        <w:spacing w:line="312" w:lineRule="auto"/>
        <w:rPr>
          <w:rFonts w:ascii="Tahoma" w:hAnsi="Tahoma" w:cs="Tahoma"/>
          <w:sz w:val="22"/>
          <w:szCs w:val="22"/>
        </w:rPr>
      </w:pPr>
    </w:p>
    <w:p w:rsidR="00A30F3A" w:rsidRDefault="00A30F3A" w:rsidP="006C7FE8">
      <w:pPr>
        <w:spacing w:line="312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9/4/2019</w:t>
      </w:r>
      <w:r w:rsidRPr="007B36C8"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Επίσκεψη στην Ακρόπολη- Θέατρο Διονύσου. Μετάβαση σε εμπορικό κέντρο.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A30F3A" w:rsidRPr="00114E38" w:rsidRDefault="00A30F3A" w:rsidP="00A1093C">
      <w:pPr>
        <w:spacing w:line="312" w:lineRule="auto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Επιστροφή στη Μυτιλήνη ακτοπλοϊκώς ή αεροπορικώς(βραδινή  πτήση)</w:t>
      </w:r>
      <w:r>
        <w:rPr>
          <w:rFonts w:ascii="Tahoma" w:hAnsi="Tahoma" w:cs="Tahoma"/>
          <w:b/>
          <w:sz w:val="22"/>
          <w:szCs w:val="22"/>
        </w:rPr>
        <w:t>.</w:t>
      </w:r>
    </w:p>
    <w:p w:rsidR="00A30F3A" w:rsidRDefault="00A30F3A" w:rsidP="00A1093C">
      <w:pPr>
        <w:spacing w:line="312" w:lineRule="auto"/>
        <w:rPr>
          <w:rFonts w:ascii="Tahoma" w:hAnsi="Tahoma" w:cs="Tahoma"/>
          <w:sz w:val="22"/>
          <w:szCs w:val="22"/>
        </w:rPr>
      </w:pPr>
    </w:p>
    <w:p w:rsidR="00A30F3A" w:rsidRPr="00E911C8" w:rsidRDefault="00A30F3A" w:rsidP="00A1093C">
      <w:pPr>
        <w:spacing w:line="312" w:lineRule="auto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>ΣΥΝΟΛΟ ΜΑΘΗΤΩ</w:t>
      </w:r>
      <w:r>
        <w:rPr>
          <w:rFonts w:ascii="Tahoma" w:hAnsi="Tahoma" w:cs="Tahoma"/>
          <w:sz w:val="22"/>
          <w:szCs w:val="22"/>
        </w:rPr>
        <w:t>Ν: περίπου 30- 3</w:t>
      </w:r>
      <w:r w:rsidRPr="00C94ACE">
        <w:rPr>
          <w:rFonts w:ascii="Tahoma" w:hAnsi="Tahoma" w:cs="Tahoma"/>
          <w:sz w:val="22"/>
          <w:szCs w:val="22"/>
        </w:rPr>
        <w:t xml:space="preserve">5 </w:t>
      </w:r>
      <w:r>
        <w:rPr>
          <w:rFonts w:ascii="Tahoma" w:hAnsi="Tahoma" w:cs="Tahoma"/>
          <w:sz w:val="22"/>
          <w:szCs w:val="22"/>
        </w:rPr>
        <w:t xml:space="preserve"> και </w:t>
      </w:r>
      <w:r w:rsidRPr="00C94ACE">
        <w:rPr>
          <w:rFonts w:ascii="Tahoma" w:hAnsi="Tahoma" w:cs="Tahoma"/>
          <w:sz w:val="22"/>
          <w:szCs w:val="22"/>
        </w:rPr>
        <w:t xml:space="preserve"> </w:t>
      </w:r>
      <w:r w:rsidR="000F5496">
        <w:rPr>
          <w:rFonts w:ascii="Tahoma" w:hAnsi="Tahoma" w:cs="Tahoma"/>
          <w:sz w:val="22"/>
          <w:szCs w:val="22"/>
        </w:rPr>
        <w:t>3</w:t>
      </w:r>
      <w:r w:rsidR="000F5496" w:rsidRPr="006F544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συνοδοί καθηγητές.</w:t>
      </w:r>
      <w:r w:rsidRPr="00C94ACE">
        <w:rPr>
          <w:rFonts w:ascii="Tahoma" w:hAnsi="Tahoma" w:cs="Tahoma"/>
          <w:sz w:val="22"/>
          <w:szCs w:val="22"/>
        </w:rPr>
        <w:t xml:space="preserve"> </w:t>
      </w:r>
    </w:p>
    <w:p w:rsidR="00A30F3A" w:rsidRPr="00E911C8" w:rsidRDefault="00A30F3A" w:rsidP="00A1093C">
      <w:pPr>
        <w:spacing w:line="312" w:lineRule="auto"/>
        <w:rPr>
          <w:rFonts w:ascii="Tahoma" w:hAnsi="Tahoma" w:cs="Tahoma"/>
          <w:sz w:val="22"/>
          <w:szCs w:val="22"/>
        </w:rPr>
      </w:pPr>
    </w:p>
    <w:p w:rsidR="00A30F3A" w:rsidRPr="00875B78" w:rsidRDefault="00A30F3A" w:rsidP="00A701D4">
      <w:pPr>
        <w:tabs>
          <w:tab w:val="left" w:pos="6552"/>
          <w:tab w:val="left" w:pos="7704"/>
        </w:tabs>
        <w:spacing w:line="312" w:lineRule="auto"/>
        <w:rPr>
          <w:rFonts w:ascii="Tahoma" w:hAnsi="Tahoma" w:cs="Tahoma"/>
          <w:b/>
          <w:sz w:val="32"/>
          <w:szCs w:val="32"/>
        </w:rPr>
      </w:pPr>
      <w:r w:rsidRPr="00CE0CEE">
        <w:rPr>
          <w:rFonts w:ascii="Tahoma" w:hAnsi="Tahoma" w:cs="Tahoma"/>
          <w:b/>
          <w:sz w:val="32"/>
          <w:szCs w:val="32"/>
        </w:rPr>
        <w:t>Παρακαλούμε για δύο προσφορές σας .</w:t>
      </w:r>
      <w:r>
        <w:rPr>
          <w:rFonts w:ascii="Tahoma" w:hAnsi="Tahoma" w:cs="Tahoma"/>
          <w:b/>
          <w:sz w:val="32"/>
          <w:szCs w:val="32"/>
        </w:rPr>
        <w:tab/>
      </w:r>
    </w:p>
    <w:p w:rsidR="00A30F3A" w:rsidRPr="00875B78" w:rsidRDefault="00A30F3A" w:rsidP="00A701D4">
      <w:pPr>
        <w:tabs>
          <w:tab w:val="left" w:pos="6552"/>
          <w:tab w:val="left" w:pos="7704"/>
        </w:tabs>
        <w:spacing w:line="312" w:lineRule="auto"/>
        <w:rPr>
          <w:rFonts w:ascii="Tahoma" w:hAnsi="Tahoma" w:cs="Tahoma"/>
          <w:b/>
          <w:sz w:val="22"/>
          <w:szCs w:val="22"/>
        </w:rPr>
      </w:pPr>
    </w:p>
    <w:p w:rsidR="00A30F3A" w:rsidRDefault="00A30F3A" w:rsidP="00875B78">
      <w:pPr>
        <w:spacing w:after="120"/>
        <w:ind w:firstLine="720"/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A701D4">
        <w:rPr>
          <w:rFonts w:ascii="Tahoma" w:hAnsi="Tahoma" w:cs="Tahoma"/>
          <w:b/>
          <w:sz w:val="22"/>
          <w:szCs w:val="22"/>
          <w:u w:val="single"/>
        </w:rPr>
        <w:t>ΠΡΟΫΠΟΘΕΣΕΙΣ ΠΟΥ ΠΡΕΠΕΙ ΝΑ ΠΛΗΡΟΥΝΤΑΙ</w:t>
      </w:r>
    </w:p>
    <w:p w:rsidR="00A30F3A" w:rsidRPr="00875B78" w:rsidRDefault="00A30F3A" w:rsidP="00A701D4">
      <w:pPr>
        <w:spacing w:after="120"/>
        <w:ind w:firstLine="720"/>
        <w:jc w:val="both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Ξενοδοχείο τουλάχιστον</w:t>
      </w:r>
      <w:r w:rsidRPr="00A701D4">
        <w:rPr>
          <w:rFonts w:ascii="Tahoma" w:hAnsi="Tahoma" w:cs="Tahoma"/>
          <w:b/>
          <w:sz w:val="22"/>
          <w:szCs w:val="22"/>
        </w:rPr>
        <w:t xml:space="preserve"> τριών αστέρων </w:t>
      </w:r>
      <w:r w:rsidRPr="00A701D4">
        <w:rPr>
          <w:rFonts w:ascii="Tahoma" w:hAnsi="Tahoma" w:cs="Tahoma"/>
          <w:sz w:val="22"/>
          <w:szCs w:val="22"/>
        </w:rPr>
        <w:t>ή</w:t>
      </w:r>
      <w:r w:rsidRPr="00A701D4">
        <w:rPr>
          <w:rFonts w:ascii="Tahoma" w:hAnsi="Tahoma" w:cs="Tahoma"/>
          <w:b/>
          <w:sz w:val="22"/>
          <w:szCs w:val="22"/>
        </w:rPr>
        <w:t xml:space="preserve"> τεσσάρων αστέρων </w:t>
      </w:r>
      <w:r w:rsidRPr="00A701D4">
        <w:rPr>
          <w:rFonts w:ascii="Tahoma" w:hAnsi="Tahoma" w:cs="Tahoma"/>
          <w:b/>
          <w:sz w:val="22"/>
          <w:szCs w:val="22"/>
          <w:u w:val="single"/>
        </w:rPr>
        <w:t>με πρωινό</w:t>
      </w:r>
      <w:r w:rsidRPr="00A701D4">
        <w:rPr>
          <w:rFonts w:ascii="Tahoma" w:hAnsi="Tahoma" w:cs="Tahoma"/>
          <w:b/>
          <w:sz w:val="22"/>
          <w:szCs w:val="22"/>
        </w:rPr>
        <w:t xml:space="preserve"> στο </w:t>
      </w:r>
      <w:r w:rsidRPr="00A701D4">
        <w:rPr>
          <w:rFonts w:ascii="Tahoma" w:hAnsi="Tahoma" w:cs="Tahoma"/>
          <w:b/>
          <w:sz w:val="22"/>
          <w:szCs w:val="22"/>
          <w:u w:val="single"/>
        </w:rPr>
        <w:t>κέντρο των πόλεων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Τα ξενοδοχεία τα οποία θα προταθούν, ένα ή περισσότερα, να αναφέρονται ονομ</w:t>
      </w:r>
      <w:r w:rsidRPr="00A701D4">
        <w:rPr>
          <w:rFonts w:ascii="Tahoma" w:hAnsi="Tahoma" w:cs="Tahoma"/>
          <w:sz w:val="22"/>
          <w:szCs w:val="22"/>
        </w:rPr>
        <w:t>α</w:t>
      </w:r>
      <w:r w:rsidRPr="00A701D4">
        <w:rPr>
          <w:rFonts w:ascii="Tahoma" w:hAnsi="Tahoma" w:cs="Tahoma"/>
          <w:sz w:val="22"/>
          <w:szCs w:val="22"/>
        </w:rPr>
        <w:t>στικά.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Η διαμονή των μαθητών στο ξενοδοχείο θα είναι  κυρίως σε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δικλινα</w:t>
      </w:r>
      <w:proofErr w:type="spellEnd"/>
      <w:r>
        <w:rPr>
          <w:rFonts w:ascii="Tahoma" w:hAnsi="Tahoma" w:cs="Tahoma"/>
          <w:sz w:val="22"/>
          <w:szCs w:val="22"/>
        </w:rPr>
        <w:t>,</w:t>
      </w:r>
      <w:r w:rsidRPr="00A701D4">
        <w:rPr>
          <w:rFonts w:ascii="Tahoma" w:hAnsi="Tahoma" w:cs="Tahoma"/>
          <w:sz w:val="22"/>
          <w:szCs w:val="22"/>
        </w:rPr>
        <w:t xml:space="preserve"> τρίκλινα δωμάτια και των καθηγητών σε μονόκλινα δωμάτια.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Όλα τα δωμάτια να είναι συγκεντρωμένα σε ένα κτίριο. 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Αντιμετώπιση της περίπτωσης που λόγω ανωτέρας βίας (κακοκαιρία) καταστεί αδύν</w:t>
      </w:r>
      <w:r w:rsidRPr="00A701D4">
        <w:rPr>
          <w:rFonts w:ascii="Tahoma" w:hAnsi="Tahoma" w:cs="Tahoma"/>
          <w:sz w:val="22"/>
          <w:szCs w:val="22"/>
        </w:rPr>
        <w:t>α</w:t>
      </w:r>
      <w:r w:rsidRPr="00A701D4">
        <w:rPr>
          <w:rFonts w:ascii="Tahoma" w:hAnsi="Tahoma" w:cs="Tahoma"/>
          <w:sz w:val="22"/>
          <w:szCs w:val="22"/>
        </w:rPr>
        <w:t>τη η  πραγματοποίηση της εκδρομής στις παραπάνω ημερομηνίες.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Μεταφορά με τουριστικό λεωφορείο</w:t>
      </w:r>
      <w:r w:rsidRPr="00A701D4">
        <w:rPr>
          <w:rFonts w:ascii="Tahoma" w:hAnsi="Tahoma" w:cs="Tahoma"/>
          <w:b/>
          <w:sz w:val="22"/>
          <w:szCs w:val="22"/>
        </w:rPr>
        <w:t xml:space="preserve"> καινούργιο (τελευταίας πενταετίας) </w:t>
      </w:r>
      <w:r w:rsidRPr="00A701D4">
        <w:rPr>
          <w:rFonts w:ascii="Tahoma" w:hAnsi="Tahoma" w:cs="Tahoma"/>
          <w:sz w:val="22"/>
          <w:szCs w:val="22"/>
        </w:rPr>
        <w:t xml:space="preserve">το οποίο θα πληροί τις νόμιμες προϋποθέσεις κυκλοφορίας. 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Το λεωφορείο θα είναι στη διάθεση των μαθητών</w:t>
      </w:r>
      <w:r w:rsidRPr="00A701D4">
        <w:rPr>
          <w:rFonts w:ascii="Tahoma" w:hAnsi="Tahoma" w:cs="Tahoma"/>
          <w:b/>
          <w:sz w:val="22"/>
          <w:szCs w:val="22"/>
        </w:rPr>
        <w:t xml:space="preserve"> κάθε ημέρα, </w:t>
      </w:r>
      <w:proofErr w:type="spellStart"/>
      <w:r w:rsidRPr="00A701D4">
        <w:rPr>
          <w:rFonts w:ascii="Tahoma" w:hAnsi="Tahoma" w:cs="Tahoma"/>
          <w:b/>
          <w:sz w:val="22"/>
          <w:szCs w:val="22"/>
        </w:rPr>
        <w:t>καθ΄</w:t>
      </w:r>
      <w:proofErr w:type="spellEnd"/>
      <w:r w:rsidRPr="00A701D4">
        <w:rPr>
          <w:rFonts w:ascii="Tahoma" w:hAnsi="Tahoma" w:cs="Tahoma"/>
          <w:b/>
          <w:sz w:val="22"/>
          <w:szCs w:val="22"/>
        </w:rPr>
        <w:t xml:space="preserve"> όλη  τη διά</w:t>
      </w:r>
      <w:r w:rsidRPr="00A701D4">
        <w:rPr>
          <w:rFonts w:ascii="Tahoma" w:hAnsi="Tahoma" w:cs="Tahoma"/>
          <w:b/>
          <w:sz w:val="22"/>
          <w:szCs w:val="22"/>
        </w:rPr>
        <w:t>ρ</w:t>
      </w:r>
      <w:r w:rsidRPr="00A701D4">
        <w:rPr>
          <w:rFonts w:ascii="Tahoma" w:hAnsi="Tahoma" w:cs="Tahoma"/>
          <w:b/>
          <w:sz w:val="22"/>
          <w:szCs w:val="22"/>
        </w:rPr>
        <w:t xml:space="preserve">κεια της εκδρομής, </w:t>
      </w:r>
      <w:r w:rsidRPr="00A701D4">
        <w:rPr>
          <w:rFonts w:ascii="Tahoma" w:hAnsi="Tahoma" w:cs="Tahoma"/>
          <w:sz w:val="22"/>
          <w:szCs w:val="22"/>
        </w:rPr>
        <w:t xml:space="preserve">στις περιηγήσεις-ξεναγήσεις εντός και εκτός πόλεων </w:t>
      </w:r>
      <w:r w:rsidRPr="00A701D4">
        <w:rPr>
          <w:rFonts w:ascii="Tahoma" w:hAnsi="Tahoma" w:cs="Tahoma"/>
          <w:b/>
          <w:sz w:val="22"/>
          <w:szCs w:val="22"/>
        </w:rPr>
        <w:t>και στις βραδινές εξόδους(εάν χρειαστεί).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lastRenderedPageBreak/>
        <w:t>Ύπαρξη ομαδικής ασφαλιστικής κάλυψης για όλους τους μαθητές και τους συνοδούς καθηγητές.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Δέκα μέρες μετά την κατοχύρωση του διαγωνισμού, ο μειοδότης είναι υποχρεωμένος να φέρει ΓΡΑΠΤΗ επιβεβαίωση του ξενοδοχείου ότι διαθέτει τον απαιτούμενο αριθμό δωματίων (μονόκλινα, τρίκλινα) τη συγκεκριμένη ημερομηνία για τη διαμονή  απ</w:t>
      </w:r>
      <w:r w:rsidRPr="00A701D4">
        <w:rPr>
          <w:rFonts w:ascii="Tahoma" w:hAnsi="Tahoma" w:cs="Tahoma"/>
          <w:sz w:val="22"/>
          <w:szCs w:val="22"/>
        </w:rPr>
        <w:t>ο</w:t>
      </w:r>
      <w:r w:rsidRPr="00A701D4">
        <w:rPr>
          <w:rFonts w:ascii="Tahoma" w:hAnsi="Tahoma" w:cs="Tahoma"/>
          <w:sz w:val="22"/>
          <w:szCs w:val="22"/>
        </w:rPr>
        <w:t xml:space="preserve">κλειστικά και ονομαστικά των μαθητών του  σχολείου μας. 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567" w:hanging="283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>Από τη συνολική αξία της εκδρομής το 20% θα παρακρατηθεί σαν  εγγύηση ακριβούς εκτέλεσής της και θα αποδοθεί μετά την επιστροφή του σχολείου από την εκδρομή.</w:t>
      </w:r>
    </w:p>
    <w:p w:rsidR="00A30F3A" w:rsidRPr="00A701D4" w:rsidRDefault="00A30F3A" w:rsidP="00A701D4">
      <w:pPr>
        <w:pStyle w:val="a3"/>
        <w:numPr>
          <w:ilvl w:val="1"/>
          <w:numId w:val="8"/>
        </w:numPr>
        <w:spacing w:after="120"/>
        <w:ind w:left="567" w:hanging="283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Η προσφορά που θα επιλεγεί θα πρέπει να αποσταλεί και σε ηλεκτρονική μορφή προκειμένου να είναι δυνατή η ανάρτησή της στο Διαδίκτυο.</w:t>
      </w:r>
    </w:p>
    <w:p w:rsidR="00A30F3A" w:rsidRPr="00A701D4" w:rsidRDefault="00A30F3A" w:rsidP="00A701D4">
      <w:pPr>
        <w:pStyle w:val="a3"/>
        <w:spacing w:after="120"/>
        <w:ind w:left="567"/>
        <w:jc w:val="both"/>
        <w:rPr>
          <w:rFonts w:ascii="Tahoma" w:hAnsi="Tahoma" w:cs="Tahoma"/>
          <w:sz w:val="22"/>
          <w:szCs w:val="22"/>
        </w:rPr>
      </w:pPr>
    </w:p>
    <w:p w:rsidR="00A30F3A" w:rsidRPr="00E911C8" w:rsidRDefault="00A30F3A" w:rsidP="00A701D4">
      <w:pPr>
        <w:spacing w:after="120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  Προκειμένου και σύμφωνα με την κείμενη  νομοθεσία να επιλεγεί το ταξιδιωτικό γραφείο που θα οργανώσει την εκπαιδευτική εκδρομή, παρακαλούμε να μας αποστείλετε - σε περ</w:t>
      </w:r>
      <w:r w:rsidRPr="00A701D4">
        <w:rPr>
          <w:rFonts w:ascii="Tahoma" w:hAnsi="Tahoma" w:cs="Tahoma"/>
          <w:sz w:val="22"/>
          <w:szCs w:val="22"/>
        </w:rPr>
        <w:t>ί</w:t>
      </w:r>
      <w:r w:rsidRPr="00A701D4">
        <w:rPr>
          <w:rFonts w:ascii="Tahoma" w:hAnsi="Tahoma" w:cs="Tahoma"/>
          <w:sz w:val="22"/>
          <w:szCs w:val="22"/>
        </w:rPr>
        <w:t>πτωση που ενδιαφέρεστε – κλειστή προσφορά.</w:t>
      </w:r>
    </w:p>
    <w:p w:rsidR="00A30F3A" w:rsidRPr="00A701D4" w:rsidRDefault="00A30F3A" w:rsidP="00A701D4">
      <w:pPr>
        <w:spacing w:after="120"/>
        <w:rPr>
          <w:rFonts w:ascii="Tahoma" w:hAnsi="Tahoma" w:cs="Tahoma"/>
          <w:b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Θα πρέπει να αναφέρεται </w:t>
      </w:r>
      <w:r w:rsidRPr="00A701D4">
        <w:rPr>
          <w:rFonts w:ascii="Tahoma" w:hAnsi="Tahoma" w:cs="Tahoma"/>
          <w:b/>
          <w:sz w:val="22"/>
          <w:szCs w:val="22"/>
        </w:rPr>
        <w:t>η τελική συνολική τιμή της εκδρομής με ΦΠΑ.</w:t>
      </w:r>
    </w:p>
    <w:p w:rsidR="00A30F3A" w:rsidRPr="00A701D4" w:rsidRDefault="00A30F3A" w:rsidP="00A701D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Εκπρόθεσμες προσφορές δεν θα ληφθούν υπόψη. </w:t>
      </w:r>
    </w:p>
    <w:p w:rsidR="00A30F3A" w:rsidRPr="00A701D4" w:rsidRDefault="00A30F3A" w:rsidP="00A701D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Με την προσφορά θα πρέπει να υπάρχει και υπεύθυνη δήλωση ότι το πρακτορείο διαθέτει ειδικό σήμα λειτουργίας, το οποίο βρίσκεται σε ισχύ.</w:t>
      </w:r>
    </w:p>
    <w:p w:rsidR="00A30F3A" w:rsidRPr="00A701D4" w:rsidRDefault="00A30F3A" w:rsidP="00A701D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Οι προσφορές θα ανοιχτούν, όπως προβλέπει ο νόμος την ίδια μέρα ενώπιον επιτροπής κ</w:t>
      </w:r>
      <w:r w:rsidRPr="00A701D4">
        <w:rPr>
          <w:rFonts w:ascii="Tahoma" w:hAnsi="Tahoma" w:cs="Tahoma"/>
          <w:sz w:val="22"/>
          <w:szCs w:val="22"/>
        </w:rPr>
        <w:t>α</w:t>
      </w:r>
      <w:r w:rsidRPr="00A701D4">
        <w:rPr>
          <w:rFonts w:ascii="Tahoma" w:hAnsi="Tahoma" w:cs="Tahoma"/>
          <w:sz w:val="22"/>
          <w:szCs w:val="22"/>
        </w:rPr>
        <w:t>θηγητών, αντιπροσώπων των μαθητών και του Συλλόγου Γονέων και Κηδεμόνων.</w:t>
      </w:r>
    </w:p>
    <w:p w:rsidR="00A30F3A" w:rsidRPr="00A701D4" w:rsidRDefault="00A30F3A" w:rsidP="00A701D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sz w:val="22"/>
          <w:szCs w:val="22"/>
        </w:rPr>
        <w:t xml:space="preserve"> Το σχολείο θα επιλέξει την προσφορά που θα εγγυάται την ΚΑΛΥΤΕΡΗ και  ΑΣΦΑΛΕΣΤΕΡΗ ΟΡΓΑΝΩΣΗ της εκδρομής και θα είναι ταυτόχρονα ΠΡΟΣΙΤΗ στις τιμές. 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εκδρομή.</w:t>
      </w:r>
    </w:p>
    <w:p w:rsidR="00A30F3A" w:rsidRPr="00372C03" w:rsidRDefault="00A30F3A" w:rsidP="00A701D4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701D4">
        <w:rPr>
          <w:rFonts w:ascii="Tahoma" w:hAnsi="Tahoma" w:cs="Tahoma"/>
          <w:bCs/>
          <w:sz w:val="22"/>
          <w:szCs w:val="22"/>
        </w:rPr>
        <w:t xml:space="preserve"> </w:t>
      </w:r>
      <w:r w:rsidRPr="00372C03">
        <w:rPr>
          <w:rFonts w:ascii="Tahoma" w:hAnsi="Tahoma" w:cs="Tahoma"/>
          <w:bCs/>
          <w:sz w:val="22"/>
          <w:szCs w:val="22"/>
        </w:rPr>
        <w:t xml:space="preserve">Οι προσφορές θα πρέπει να κατατεθούν σε κλειστούς φακέλους μέχρι την </w:t>
      </w:r>
      <w:r>
        <w:rPr>
          <w:rFonts w:ascii="Tahoma" w:hAnsi="Tahoma" w:cs="Tahoma"/>
          <w:bCs/>
          <w:sz w:val="22"/>
          <w:szCs w:val="22"/>
        </w:rPr>
        <w:t xml:space="preserve"> Τετάρτη 20/2/2019</w:t>
      </w:r>
      <w:r w:rsidRPr="00372C03">
        <w:rPr>
          <w:rFonts w:ascii="Tahoma" w:hAnsi="Tahoma" w:cs="Tahoma"/>
          <w:bCs/>
          <w:sz w:val="22"/>
          <w:szCs w:val="22"/>
        </w:rPr>
        <w:t xml:space="preserve"> και ώρα 12:00 στο γραφείο του Δ/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ντή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 xml:space="preserve"> του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>
        <w:rPr>
          <w:rFonts w:ascii="Tahoma" w:hAnsi="Tahoma" w:cs="Tahoma"/>
          <w:sz w:val="22"/>
          <w:szCs w:val="22"/>
          <w:vertAlign w:val="superscript"/>
        </w:rPr>
        <w:t>υ</w:t>
      </w:r>
      <w:r w:rsidRPr="00C545BF">
        <w:rPr>
          <w:rFonts w:ascii="Tahoma" w:hAnsi="Tahoma" w:cs="Tahoma"/>
          <w:sz w:val="22"/>
          <w:szCs w:val="22"/>
        </w:rPr>
        <w:t xml:space="preserve"> ΓΥΜΝΑΣΙΟ</w:t>
      </w:r>
      <w:r>
        <w:rPr>
          <w:rFonts w:ascii="Tahoma" w:hAnsi="Tahoma" w:cs="Tahoma"/>
          <w:sz w:val="22"/>
          <w:szCs w:val="22"/>
        </w:rPr>
        <w:t xml:space="preserve">Υ </w:t>
      </w:r>
      <w:r w:rsidRPr="00C545BF">
        <w:rPr>
          <w:rFonts w:ascii="Tahoma" w:hAnsi="Tahoma" w:cs="Tahoma"/>
          <w:sz w:val="22"/>
          <w:szCs w:val="22"/>
        </w:rPr>
        <w:t xml:space="preserve"> ΜΥΤΙΛΗΝΗΣ </w:t>
      </w:r>
      <w:r w:rsidRPr="00A701D4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</w:p>
    <w:p w:rsidR="00A30F3A" w:rsidRDefault="00A30F3A" w:rsidP="00A701D4">
      <w:pPr>
        <w:spacing w:line="312" w:lineRule="auto"/>
        <w:ind w:firstLine="284"/>
        <w:rPr>
          <w:rFonts w:ascii="Tahoma" w:hAnsi="Tahoma" w:cs="Tahoma"/>
          <w:sz w:val="22"/>
          <w:szCs w:val="22"/>
        </w:rPr>
      </w:pPr>
      <w:proofErr w:type="spellStart"/>
      <w:r w:rsidRPr="00372C03">
        <w:rPr>
          <w:rFonts w:ascii="Tahoma" w:hAnsi="Tahoma" w:cs="Tahoma"/>
          <w:sz w:val="22"/>
          <w:szCs w:val="22"/>
        </w:rPr>
        <w:t>Τηλ</w:t>
      </w:r>
      <w:proofErr w:type="spellEnd"/>
      <w:r w:rsidRPr="00372C03">
        <w:rPr>
          <w:rFonts w:ascii="Tahoma" w:hAnsi="Tahoma" w:cs="Tahoma"/>
          <w:sz w:val="22"/>
          <w:szCs w:val="22"/>
        </w:rPr>
        <w:t>. Επικοινωνίας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>
        <w:rPr>
          <w:rFonts w:ascii="Tahoma" w:hAnsi="Tahoma" w:cs="Tahoma"/>
          <w:sz w:val="22"/>
          <w:szCs w:val="22"/>
          <w:vertAlign w:val="superscript"/>
        </w:rPr>
        <w:t>υ</w:t>
      </w:r>
      <w:r w:rsidRPr="00C545BF">
        <w:rPr>
          <w:rFonts w:ascii="Tahoma" w:hAnsi="Tahoma" w:cs="Tahoma"/>
          <w:sz w:val="22"/>
          <w:szCs w:val="22"/>
        </w:rPr>
        <w:t xml:space="preserve"> ΓΥΜΝΑΣΙΟ</w:t>
      </w:r>
      <w:r>
        <w:rPr>
          <w:rFonts w:ascii="Tahoma" w:hAnsi="Tahoma" w:cs="Tahoma"/>
          <w:sz w:val="22"/>
          <w:szCs w:val="22"/>
        </w:rPr>
        <w:t xml:space="preserve">Υ </w:t>
      </w:r>
      <w:r w:rsidRPr="00C545BF">
        <w:rPr>
          <w:rFonts w:ascii="Tahoma" w:hAnsi="Tahoma" w:cs="Tahoma"/>
          <w:sz w:val="22"/>
          <w:szCs w:val="22"/>
        </w:rPr>
        <w:t xml:space="preserve"> ΜΥΤΙΛΗΝΗΣ 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2251</w:t>
      </w:r>
      <w:r w:rsidRPr="00372C03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41455</w:t>
      </w:r>
    </w:p>
    <w:p w:rsidR="00A30F3A" w:rsidRPr="000F5496" w:rsidRDefault="00A30F3A" w:rsidP="00A701D4">
      <w:pPr>
        <w:spacing w:line="312" w:lineRule="auto"/>
        <w:ind w:firstLine="284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Email</w:t>
      </w:r>
      <w:r w:rsidRPr="000F5496">
        <w:rPr>
          <w:rFonts w:ascii="Tahoma" w:hAnsi="Tahoma" w:cs="Tahoma"/>
          <w:sz w:val="22"/>
          <w:szCs w:val="22"/>
          <w:lang w:val="en-US"/>
        </w:rPr>
        <w:t xml:space="preserve">: </w:t>
      </w:r>
      <w:r w:rsidR="002F49C6">
        <w:fldChar w:fldCharType="begin"/>
      </w:r>
      <w:r w:rsidR="002F49C6" w:rsidRPr="006F544D">
        <w:rPr>
          <w:lang w:val="en-US"/>
        </w:rPr>
        <w:instrText>HYPERLINK "mailto:mail@5gym-mytil.les.sch.gr"</w:instrText>
      </w:r>
      <w:r w:rsidR="002F49C6">
        <w:fldChar w:fldCharType="separate"/>
      </w:r>
      <w:r w:rsidRPr="00E74364">
        <w:rPr>
          <w:rStyle w:val="-"/>
          <w:rFonts w:ascii="Tahoma" w:hAnsi="Tahoma" w:cs="Tahoma"/>
          <w:sz w:val="22"/>
          <w:szCs w:val="22"/>
          <w:lang w:val="en-GB"/>
        </w:rPr>
        <w:t>mail</w:t>
      </w:r>
      <w:r w:rsidRPr="000F5496">
        <w:rPr>
          <w:rStyle w:val="-"/>
          <w:rFonts w:ascii="Tahoma" w:hAnsi="Tahoma" w:cs="Tahoma"/>
          <w:sz w:val="22"/>
          <w:szCs w:val="22"/>
          <w:lang w:val="en-US"/>
        </w:rPr>
        <w:t>@5</w:t>
      </w:r>
      <w:r w:rsidRPr="00E74364">
        <w:rPr>
          <w:rStyle w:val="-"/>
          <w:rFonts w:ascii="Tahoma" w:hAnsi="Tahoma" w:cs="Tahoma"/>
          <w:sz w:val="22"/>
          <w:szCs w:val="22"/>
          <w:lang w:val="en-GB"/>
        </w:rPr>
        <w:t>gym</w:t>
      </w:r>
      <w:r w:rsidRPr="000F5496">
        <w:rPr>
          <w:rStyle w:val="-"/>
          <w:rFonts w:ascii="Tahoma" w:hAnsi="Tahoma" w:cs="Tahoma"/>
          <w:sz w:val="22"/>
          <w:szCs w:val="22"/>
          <w:lang w:val="en-US"/>
        </w:rPr>
        <w:t>-</w:t>
      </w:r>
      <w:proofErr w:type="spellStart"/>
      <w:r w:rsidRPr="00E74364">
        <w:rPr>
          <w:rStyle w:val="-"/>
          <w:rFonts w:ascii="Tahoma" w:hAnsi="Tahoma" w:cs="Tahoma"/>
          <w:sz w:val="22"/>
          <w:szCs w:val="22"/>
          <w:lang w:val="en-GB"/>
        </w:rPr>
        <w:t>mytil</w:t>
      </w:r>
      <w:proofErr w:type="spellEnd"/>
      <w:r w:rsidRPr="000F5496">
        <w:rPr>
          <w:rStyle w:val="-"/>
          <w:rFonts w:ascii="Tahoma" w:hAnsi="Tahoma" w:cs="Tahoma"/>
          <w:sz w:val="22"/>
          <w:szCs w:val="22"/>
          <w:lang w:val="en-US"/>
        </w:rPr>
        <w:t>.</w:t>
      </w:r>
      <w:r w:rsidRPr="00E74364">
        <w:rPr>
          <w:rStyle w:val="-"/>
          <w:rFonts w:ascii="Tahoma" w:hAnsi="Tahoma" w:cs="Tahoma"/>
          <w:sz w:val="22"/>
          <w:szCs w:val="22"/>
          <w:lang w:val="en-GB"/>
        </w:rPr>
        <w:t>les</w:t>
      </w:r>
      <w:r w:rsidRPr="000F5496">
        <w:rPr>
          <w:rStyle w:val="-"/>
          <w:rFonts w:ascii="Tahoma" w:hAnsi="Tahoma" w:cs="Tahoma"/>
          <w:sz w:val="22"/>
          <w:szCs w:val="22"/>
          <w:lang w:val="en-US"/>
        </w:rPr>
        <w:t>.</w:t>
      </w:r>
      <w:proofErr w:type="spellStart"/>
      <w:r w:rsidRPr="00E74364">
        <w:rPr>
          <w:rStyle w:val="-"/>
          <w:rFonts w:ascii="Tahoma" w:hAnsi="Tahoma" w:cs="Tahoma"/>
          <w:sz w:val="22"/>
          <w:szCs w:val="22"/>
          <w:lang w:val="en-GB"/>
        </w:rPr>
        <w:t>sch</w:t>
      </w:r>
      <w:proofErr w:type="spellEnd"/>
      <w:r w:rsidRPr="000F5496">
        <w:rPr>
          <w:rStyle w:val="-"/>
          <w:rFonts w:ascii="Tahoma" w:hAnsi="Tahoma" w:cs="Tahoma"/>
          <w:sz w:val="22"/>
          <w:szCs w:val="22"/>
          <w:lang w:val="en-US"/>
        </w:rPr>
        <w:t>.</w:t>
      </w:r>
      <w:r w:rsidRPr="00E74364">
        <w:rPr>
          <w:rStyle w:val="-"/>
          <w:rFonts w:ascii="Tahoma" w:hAnsi="Tahoma" w:cs="Tahoma"/>
          <w:sz w:val="22"/>
          <w:szCs w:val="22"/>
          <w:lang w:val="en-GB"/>
        </w:rPr>
        <w:t>gr</w:t>
      </w:r>
      <w:r w:rsidR="002F49C6">
        <w:fldChar w:fldCharType="end"/>
      </w:r>
    </w:p>
    <w:p w:rsidR="00A30F3A" w:rsidRPr="000F5496" w:rsidRDefault="00A30F3A" w:rsidP="00A701D4">
      <w:pPr>
        <w:spacing w:after="120"/>
        <w:ind w:firstLine="851"/>
        <w:jc w:val="both"/>
        <w:rPr>
          <w:rFonts w:ascii="Arial" w:hAnsi="Arial" w:cs="Arial"/>
          <w:lang w:val="en-US"/>
        </w:rPr>
      </w:pPr>
    </w:p>
    <w:p w:rsidR="00A30F3A" w:rsidRPr="002D6A88" w:rsidRDefault="00A30F3A" w:rsidP="00A701D4">
      <w:pPr>
        <w:spacing w:line="312" w:lineRule="auto"/>
        <w:ind w:right="-57"/>
        <w:rPr>
          <w:rFonts w:ascii="Tahoma" w:hAnsi="Tahoma" w:cs="Tahoma"/>
          <w:bCs/>
          <w:sz w:val="22"/>
          <w:szCs w:val="22"/>
        </w:rPr>
      </w:pPr>
      <w:r w:rsidRPr="000F5496">
        <w:rPr>
          <w:rFonts w:ascii="Tahoma" w:hAnsi="Tahoma" w:cs="Tahoma"/>
          <w:bCs/>
          <w:sz w:val="22"/>
          <w:szCs w:val="22"/>
          <w:lang w:val="en-US"/>
        </w:rPr>
        <w:t xml:space="preserve">                                                                                               </w:t>
      </w:r>
      <w:r w:rsidRPr="002D6A88">
        <w:rPr>
          <w:rFonts w:ascii="Tahoma" w:hAnsi="Tahoma" w:cs="Tahoma"/>
          <w:bCs/>
          <w:sz w:val="22"/>
          <w:szCs w:val="22"/>
        </w:rPr>
        <w:t xml:space="preserve">Ο Διευθυντής </w:t>
      </w:r>
    </w:p>
    <w:p w:rsidR="00A30F3A" w:rsidRPr="002D6A88" w:rsidRDefault="00A30F3A" w:rsidP="00A701D4">
      <w:pPr>
        <w:spacing w:line="312" w:lineRule="auto"/>
        <w:rPr>
          <w:rFonts w:ascii="Tahoma" w:hAnsi="Tahoma" w:cs="Tahoma"/>
          <w:sz w:val="22"/>
          <w:szCs w:val="22"/>
        </w:rPr>
      </w:pPr>
      <w:r w:rsidRPr="00E911C8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</w:t>
      </w:r>
      <w:r w:rsidRPr="002D6A88">
        <w:rPr>
          <w:rFonts w:ascii="Tahoma" w:hAnsi="Tahoma" w:cs="Tahoma"/>
          <w:bCs/>
          <w:sz w:val="22"/>
          <w:szCs w:val="22"/>
        </w:rPr>
        <w:t>Σουγλάνης Μιλτιάδης</w:t>
      </w:r>
    </w:p>
    <w:p w:rsidR="00A30F3A" w:rsidRDefault="00A30F3A" w:rsidP="00A701D4">
      <w:pPr>
        <w:spacing w:after="120"/>
        <w:ind w:firstLine="851"/>
        <w:jc w:val="both"/>
        <w:rPr>
          <w:rFonts w:ascii="Arial" w:hAnsi="Arial" w:cs="Arial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     </w:t>
      </w:r>
    </w:p>
    <w:p w:rsidR="00A30F3A" w:rsidRPr="00A701D4" w:rsidRDefault="00A30F3A" w:rsidP="00A701D4">
      <w:pPr>
        <w:spacing w:after="120"/>
        <w:ind w:firstLine="851"/>
        <w:jc w:val="both"/>
        <w:rPr>
          <w:rFonts w:ascii="Arial" w:hAnsi="Arial" w:cs="Arial"/>
          <w:lang w:val="en-US"/>
        </w:rPr>
      </w:pPr>
    </w:p>
    <w:p w:rsidR="00A30F3A" w:rsidRPr="00A701D4" w:rsidRDefault="00A30F3A" w:rsidP="00A701D4">
      <w:pPr>
        <w:tabs>
          <w:tab w:val="left" w:pos="6552"/>
          <w:tab w:val="left" w:pos="7704"/>
        </w:tabs>
        <w:spacing w:line="312" w:lineRule="auto"/>
        <w:rPr>
          <w:rFonts w:ascii="Tahoma" w:hAnsi="Tahoma" w:cs="Tahoma"/>
          <w:b/>
          <w:sz w:val="32"/>
          <w:szCs w:val="32"/>
        </w:rPr>
      </w:pPr>
    </w:p>
    <w:p w:rsidR="00A30F3A" w:rsidRPr="00CE0CEE" w:rsidRDefault="00A30F3A" w:rsidP="00A701D4">
      <w:pPr>
        <w:tabs>
          <w:tab w:val="left" w:pos="6552"/>
          <w:tab w:val="left" w:pos="7704"/>
        </w:tabs>
        <w:spacing w:line="312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ab/>
      </w:r>
    </w:p>
    <w:tbl>
      <w:tblPr>
        <w:tblW w:w="1006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061"/>
      </w:tblGrid>
      <w:tr w:rsidR="00A30F3A" w:rsidRPr="002D6A88" w:rsidTr="00A4257E">
        <w:trPr>
          <w:trHeight w:val="1217"/>
        </w:trPr>
        <w:tc>
          <w:tcPr>
            <w:tcW w:w="4485" w:type="dxa"/>
            <w:vAlign w:val="center"/>
          </w:tcPr>
          <w:p w:rsidR="00A30F3A" w:rsidRPr="002D6A88" w:rsidRDefault="00A30F3A" w:rsidP="00A4257E">
            <w:pPr>
              <w:tabs>
                <w:tab w:val="left" w:pos="1185"/>
              </w:tabs>
              <w:spacing w:line="312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30F3A" w:rsidRPr="00A1093C" w:rsidRDefault="00A30F3A" w:rsidP="006A515B">
      <w:pPr>
        <w:spacing w:line="312" w:lineRule="auto"/>
        <w:ind w:firstLine="284"/>
        <w:rPr>
          <w:rFonts w:ascii="Tahoma" w:hAnsi="Tahoma" w:cs="Tahoma"/>
          <w:sz w:val="22"/>
          <w:szCs w:val="22"/>
          <w:lang w:val="en-US"/>
        </w:rPr>
      </w:pPr>
    </w:p>
    <w:tbl>
      <w:tblPr>
        <w:tblW w:w="5576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58"/>
        <w:gridCol w:w="1967"/>
        <w:gridCol w:w="951"/>
      </w:tblGrid>
      <w:tr w:rsidR="00A30F3A" w:rsidRPr="00372C03" w:rsidTr="00A701D4">
        <w:trPr>
          <w:trHeight w:val="1217"/>
        </w:trPr>
        <w:tc>
          <w:tcPr>
            <w:tcW w:w="2658" w:type="dxa"/>
          </w:tcPr>
          <w:p w:rsidR="00A30F3A" w:rsidRPr="00A1093C" w:rsidRDefault="00A30F3A" w:rsidP="006A515B">
            <w:pPr>
              <w:spacing w:line="312" w:lineRule="auto"/>
              <w:ind w:right="710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967" w:type="dxa"/>
          </w:tcPr>
          <w:p w:rsidR="00A30F3A" w:rsidRPr="00A1093C" w:rsidRDefault="00A30F3A" w:rsidP="006A515B">
            <w:pPr>
              <w:spacing w:line="312" w:lineRule="auto"/>
              <w:ind w:right="710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951" w:type="dxa"/>
          </w:tcPr>
          <w:p w:rsidR="00A30F3A" w:rsidRPr="002D6A88" w:rsidRDefault="00A30F3A" w:rsidP="006A515B">
            <w:pPr>
              <w:spacing w:line="312" w:lineRule="auto"/>
              <w:ind w:right="710"/>
              <w:rPr>
                <w:rFonts w:ascii="Tahoma" w:hAnsi="Tahoma" w:cs="Tahoma"/>
                <w:bCs/>
              </w:rPr>
            </w:pPr>
          </w:p>
        </w:tc>
      </w:tr>
    </w:tbl>
    <w:p w:rsidR="00A30F3A" w:rsidRPr="00372C03" w:rsidRDefault="00A30F3A" w:rsidP="00CE0CEE">
      <w:pPr>
        <w:spacing w:line="312" w:lineRule="auto"/>
      </w:pPr>
    </w:p>
    <w:sectPr w:rsidR="00A30F3A" w:rsidRPr="00372C03" w:rsidSect="002F65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275"/>
    <w:multiLevelType w:val="hybridMultilevel"/>
    <w:tmpl w:val="3BC8B06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173E21"/>
    <w:multiLevelType w:val="hybridMultilevel"/>
    <w:tmpl w:val="8CFC0B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EF2E6D"/>
    <w:multiLevelType w:val="hybridMultilevel"/>
    <w:tmpl w:val="10EA5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3B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CC60DC"/>
    <w:multiLevelType w:val="hybridMultilevel"/>
    <w:tmpl w:val="724C6A0E"/>
    <w:lvl w:ilvl="0" w:tplc="AC02607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BA57615"/>
    <w:multiLevelType w:val="hybridMultilevel"/>
    <w:tmpl w:val="E8DC06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661"/>
    <w:rsid w:val="0000727A"/>
    <w:rsid w:val="00096EEB"/>
    <w:rsid w:val="000A4A99"/>
    <w:rsid w:val="000F5496"/>
    <w:rsid w:val="00111DA7"/>
    <w:rsid w:val="00114E38"/>
    <w:rsid w:val="00140204"/>
    <w:rsid w:val="001610FC"/>
    <w:rsid w:val="001A454F"/>
    <w:rsid w:val="001D6870"/>
    <w:rsid w:val="00201325"/>
    <w:rsid w:val="00243D75"/>
    <w:rsid w:val="002D6A88"/>
    <w:rsid w:val="002F49C6"/>
    <w:rsid w:val="002F65AE"/>
    <w:rsid w:val="00372C03"/>
    <w:rsid w:val="00383CEC"/>
    <w:rsid w:val="003B0D79"/>
    <w:rsid w:val="003E3661"/>
    <w:rsid w:val="00405F3E"/>
    <w:rsid w:val="00442116"/>
    <w:rsid w:val="00452A0F"/>
    <w:rsid w:val="00471857"/>
    <w:rsid w:val="00485260"/>
    <w:rsid w:val="00487837"/>
    <w:rsid w:val="005269DF"/>
    <w:rsid w:val="00556F80"/>
    <w:rsid w:val="005D2F31"/>
    <w:rsid w:val="005E341C"/>
    <w:rsid w:val="00651E98"/>
    <w:rsid w:val="00656365"/>
    <w:rsid w:val="006756A4"/>
    <w:rsid w:val="006A515B"/>
    <w:rsid w:val="006C7FE8"/>
    <w:rsid w:val="006F2989"/>
    <w:rsid w:val="006F544D"/>
    <w:rsid w:val="007470D4"/>
    <w:rsid w:val="00763AAA"/>
    <w:rsid w:val="007743A5"/>
    <w:rsid w:val="007B36C8"/>
    <w:rsid w:val="00820735"/>
    <w:rsid w:val="00875B78"/>
    <w:rsid w:val="008843FA"/>
    <w:rsid w:val="009B1264"/>
    <w:rsid w:val="00A1093C"/>
    <w:rsid w:val="00A16261"/>
    <w:rsid w:val="00A30F3A"/>
    <w:rsid w:val="00A4257E"/>
    <w:rsid w:val="00A701D4"/>
    <w:rsid w:val="00AE16F1"/>
    <w:rsid w:val="00AF3580"/>
    <w:rsid w:val="00B43515"/>
    <w:rsid w:val="00BA52DF"/>
    <w:rsid w:val="00BE4652"/>
    <w:rsid w:val="00C440CA"/>
    <w:rsid w:val="00C545BF"/>
    <w:rsid w:val="00C83A5D"/>
    <w:rsid w:val="00C94ACE"/>
    <w:rsid w:val="00CE0CEE"/>
    <w:rsid w:val="00CE52C6"/>
    <w:rsid w:val="00CE7FB6"/>
    <w:rsid w:val="00CF3858"/>
    <w:rsid w:val="00D265D8"/>
    <w:rsid w:val="00D3127C"/>
    <w:rsid w:val="00D67500"/>
    <w:rsid w:val="00D809A4"/>
    <w:rsid w:val="00DB20BE"/>
    <w:rsid w:val="00E07DAB"/>
    <w:rsid w:val="00E74364"/>
    <w:rsid w:val="00E911C8"/>
    <w:rsid w:val="00F64645"/>
    <w:rsid w:val="00F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D67500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FC66DF"/>
    <w:pPr>
      <w:ind w:left="720"/>
      <w:contextualSpacing/>
    </w:pPr>
  </w:style>
  <w:style w:type="character" w:styleId="a4">
    <w:name w:val="Emphasis"/>
    <w:basedOn w:val="a0"/>
    <w:uiPriority w:val="99"/>
    <w:qFormat/>
    <w:rsid w:val="00114E3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641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ΓΕΝΙΚΟ ΛΥΚΕΙΟ ΜΥΤΙΛΗΝΗΣ</dc:title>
  <dc:subject/>
  <dc:creator>eirinik</dc:creator>
  <cp:keywords/>
  <dc:description/>
  <cp:lastModifiedBy>5o ΓΥΜΝΑΣΙΟ</cp:lastModifiedBy>
  <cp:revision>8</cp:revision>
  <cp:lastPrinted>2019-02-01T10:37:00Z</cp:lastPrinted>
  <dcterms:created xsi:type="dcterms:W3CDTF">2019-01-30T17:30:00Z</dcterms:created>
  <dcterms:modified xsi:type="dcterms:W3CDTF">2019-02-01T10:37:00Z</dcterms:modified>
</cp:coreProperties>
</file>