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236" w:leader="none"/>
          <w:tab w:val="left" w:pos="8804" w:leader="none"/>
        </w:tabs>
        <w:spacing w:lineRule="auto" w:line="252" w:before="285" w:after="388"/>
        <w:ind w:right="-216" w:hanging="0"/>
        <w:jc w:val="left"/>
        <w:rPr/>
      </w:pPr>
      <w:r>
        <w:rPr>
          <w:rStyle w:val="Style15"/>
          <w:rFonts w:ascii="Arial" w:hAnsi="Arial"/>
          <w:b/>
          <w:bCs/>
          <w:i w:val="false"/>
          <w:caps w:val="false"/>
          <w:smallCaps w:val="false"/>
          <w:color w:val="000000"/>
          <w:spacing w:val="0"/>
          <w:sz w:val="24"/>
          <w:szCs w:val="24"/>
          <w:u w:val="none"/>
          <w:shd w:fill="auto" w:val="clear"/>
          <w:lang w:val="en-US"/>
        </w:rPr>
        <w:t>ΘΕΜΑ: «Πρόσκληση εκδήλωσης ενδιαφέροντος για την πραγματοποίηση της πολυήμερης εκδρομής της Γ’ Τάξης ΕΠΑΛ</w:t>
      </w:r>
      <w:r>
        <w:rPr>
          <w:rStyle w:val="Style15"/>
          <w:rFonts w:ascii="Arial" w:hAnsi="Arial"/>
          <w:b/>
          <w:bCs/>
          <w:i w:val="false"/>
          <w:caps w:val="false"/>
          <w:smallCaps w:val="false"/>
          <w:color w:val="000000"/>
          <w:spacing w:val="0"/>
          <w:sz w:val="24"/>
          <w:szCs w:val="24"/>
          <w:u w:val="none"/>
          <w:shd w:fill="auto" w:val="clear"/>
          <w:lang w:val="el-GR"/>
        </w:rPr>
        <w:t xml:space="preserve"> Μούδρου  </w:t>
      </w:r>
      <w:r>
        <w:rPr>
          <w:rStyle w:val="Style15"/>
          <w:rFonts w:ascii="Arial" w:hAnsi="Arial"/>
          <w:b/>
          <w:bCs/>
          <w:i w:val="false"/>
          <w:caps w:val="false"/>
          <w:smallCaps w:val="false"/>
          <w:color w:val="000000"/>
          <w:spacing w:val="0"/>
          <w:sz w:val="24"/>
          <w:szCs w:val="24"/>
          <w:u w:val="none"/>
          <w:shd w:fill="auto" w:val="clear"/>
          <w:lang w:val="en-US"/>
        </w:rPr>
        <w:t xml:space="preserve">στη Θεσσαλονίκη- </w:t>
      </w:r>
      <w:r>
        <w:rPr>
          <w:rStyle w:val="Style15"/>
          <w:rFonts w:ascii="Arial" w:hAnsi="Arial"/>
          <w:b/>
          <w:bCs/>
          <w:i w:val="false"/>
          <w:caps w:val="false"/>
          <w:smallCaps w:val="false"/>
          <w:color w:val="000000"/>
          <w:spacing w:val="0"/>
          <w:sz w:val="24"/>
          <w:szCs w:val="24"/>
          <w:u w:val="none"/>
          <w:shd w:fill="auto" w:val="clear"/>
          <w:lang w:val="el-GR"/>
        </w:rPr>
        <w:t>Έδεσσα – Λουτρά Πόζαρ</w:t>
      </w:r>
      <w:r>
        <w:rPr>
          <w:rStyle w:val="Style15"/>
          <w:rFonts w:ascii="Arial" w:hAnsi="Arial"/>
          <w:b/>
          <w:bCs/>
          <w:i w:val="false"/>
          <w:caps w:val="false"/>
          <w:smallCaps w:val="false"/>
          <w:color w:val="000000"/>
          <w:spacing w:val="0"/>
          <w:sz w:val="24"/>
          <w:szCs w:val="24"/>
          <w:u w:val="none"/>
          <w:shd w:fill="auto" w:val="clear"/>
          <w:lang w:val="en-US"/>
        </w:rPr>
        <w:t xml:space="preserve">». </w:t>
      </w:r>
    </w:p>
    <w:p>
      <w:pPr>
        <w:pStyle w:val="Normal"/>
        <w:rPr/>
      </w:pPr>
      <w:r>
        <w:rPr>
          <w:rStyle w:val="Style15"/>
          <w:rFonts w:ascii="Arial" w:hAnsi="Arial"/>
          <w:i w:val="false"/>
          <w:iCs w:val="false"/>
        </w:rPr>
        <w:t xml:space="preserve">Το  ΕΠΑ.Λ. Μούδρου απευθύνει πρόσκληση εκδήλωσης ενδιαφέροντος σε ταξιδιωτικά γραφεία για την πραγματοποίηση εκδρομής στο εσωτερικό με τα εξής στοιχεία: </w:t>
      </w:r>
    </w:p>
    <w:p>
      <w:pPr>
        <w:pStyle w:val="Normal"/>
        <w:spacing w:before="0" w:after="0"/>
        <w:rPr/>
      </w:pPr>
      <w:r>
        <w:rPr>
          <w:rStyle w:val="Style15"/>
          <w:rFonts w:ascii="Arial" w:hAnsi="Arial"/>
          <w:b/>
          <w:bCs/>
          <w:i w:val="false"/>
          <w:iCs w:val="false"/>
        </w:rPr>
        <w:t xml:space="preserve">Προορισμός: </w:t>
      </w:r>
      <w:r>
        <w:rPr>
          <w:rStyle w:val="Style15"/>
          <w:rFonts w:ascii="Arial" w:hAnsi="Arial"/>
          <w:i w:val="false"/>
          <w:iCs w:val="false"/>
        </w:rPr>
        <w:t xml:space="preserve">  Θεσσαλονίκη – Έδεσσα -Λουτρά Πόζαρ  και μετακινήσεις σύμφωνα με το πρόγραμμα που  </w:t>
      </w:r>
    </w:p>
    <w:p>
      <w:pPr>
        <w:pStyle w:val="Normal"/>
        <w:spacing w:before="0" w:after="0"/>
        <w:rPr/>
      </w:pPr>
      <w:r>
        <w:rPr>
          <w:rStyle w:val="Style15"/>
          <w:rFonts w:ascii="Arial" w:hAnsi="Arial"/>
          <w:i w:val="false"/>
          <w:iCs w:val="false"/>
        </w:rPr>
        <w:t xml:space="preserve">                          </w:t>
      </w:r>
      <w:r>
        <w:rPr>
          <w:rStyle w:val="Style15"/>
          <w:rFonts w:ascii="Arial" w:hAnsi="Arial"/>
          <w:i w:val="false"/>
          <w:iCs w:val="false"/>
        </w:rPr>
        <w:t>ακολουθεί  (3 διανυκτερεύσεις).</w:t>
      </w:r>
    </w:p>
    <w:p>
      <w:pPr>
        <w:pStyle w:val="Normal"/>
        <w:spacing w:before="57" w:after="57"/>
        <w:rPr/>
      </w:pPr>
      <w:r>
        <w:rPr>
          <w:rStyle w:val="Style15"/>
          <w:rFonts w:ascii="Arial" w:hAnsi="Arial"/>
          <w:b/>
          <w:bCs/>
          <w:i w:val="false"/>
          <w:iCs w:val="false"/>
        </w:rPr>
        <w:t>Συμμετέχοντες:</w:t>
      </w:r>
      <w:r>
        <w:rPr>
          <w:rStyle w:val="Style15"/>
          <w:rFonts w:ascii="Arial" w:hAnsi="Arial"/>
          <w:i w:val="false"/>
          <w:iCs w:val="false"/>
        </w:rPr>
        <w:t xml:space="preserve">  20 μαθητές και 2 συνοδοί καθηγητές </w:t>
      </w:r>
    </w:p>
    <w:p>
      <w:pPr>
        <w:pStyle w:val="Normal"/>
        <w:spacing w:before="57" w:after="57"/>
        <w:rPr/>
      </w:pPr>
      <w:r>
        <w:rPr>
          <w:rStyle w:val="Style15"/>
          <w:rFonts w:ascii="Arial" w:hAnsi="Arial"/>
          <w:b/>
          <w:bCs/>
          <w:i w:val="false"/>
          <w:iCs w:val="false"/>
        </w:rPr>
        <w:t>Χρονική περίοδος</w:t>
      </w:r>
      <w:r>
        <w:rPr>
          <w:rStyle w:val="Style15"/>
          <w:rFonts w:ascii="Arial" w:hAnsi="Arial"/>
          <w:i w:val="false"/>
          <w:iCs w:val="false"/>
        </w:rPr>
        <w:t xml:space="preserve"> :Από 7 Απριλίου  έως 10 Απριλίου </w:t>
      </w:r>
    </w:p>
    <w:p>
      <w:pPr>
        <w:pStyle w:val="Normal"/>
        <w:spacing w:before="57" w:after="57"/>
        <w:rPr>
          <w:rStyle w:val="Style15"/>
          <w:rFonts w:ascii="Arial" w:hAnsi="Arial"/>
          <w:i w:val="false"/>
          <w:i w:val="false"/>
          <w:iCs w:val="false"/>
        </w:rPr>
      </w:pPr>
      <w:r>
        <w:rPr>
          <w:rFonts w:ascii="Arial" w:hAnsi="Arial"/>
          <w:i w:val="false"/>
          <w:iCs w:val="false"/>
        </w:rPr>
      </w:r>
    </w:p>
    <w:p>
      <w:pPr>
        <w:pStyle w:val="Normal"/>
        <w:spacing w:before="57" w:after="57"/>
        <w:jc w:val="both"/>
        <w:rPr/>
      </w:pPr>
      <w:r>
        <w:rPr>
          <w:rStyle w:val="Style15"/>
          <w:rFonts w:ascii="Arial" w:hAnsi="Arial"/>
          <w:i w:val="false"/>
          <w:iCs w:val="false"/>
        </w:rPr>
        <w:t>Καλούμε σύμφωνα με την υπ’ αριθμ. Δ1Α/ΓΠ.οικ.10343 ΚΥΑ (ΦΕΚ 766/Β/18-02-2022) και η ΥΠ 20883/ ΓΔ4/12-02-20 (ΦΕΚ 456/Β/13-02-2020) τα ενδιαφερόμενα ταξιδιωτικά γραφεία να υποβάλουν</w:t>
      </w:r>
      <w:r>
        <w:rPr>
          <w:rStyle w:val="Style15"/>
          <w:rFonts w:ascii="Arial" w:hAnsi="Arial"/>
          <w:b/>
          <w:bCs/>
          <w:i w:val="false"/>
          <w:iCs w:val="false"/>
        </w:rPr>
        <w:t xml:space="preserve"> κλειστές</w:t>
      </w:r>
      <w:r>
        <w:rPr>
          <w:rStyle w:val="Style15"/>
          <w:rFonts w:ascii="Arial" w:hAnsi="Arial"/>
          <w:i w:val="false"/>
          <w:iCs w:val="false"/>
        </w:rPr>
        <w:t xml:space="preserve"> </w:t>
      </w:r>
      <w:r>
        <w:rPr>
          <w:rStyle w:val="Style15"/>
          <w:rFonts w:ascii="Arial" w:hAnsi="Arial"/>
          <w:b/>
          <w:bCs/>
          <w:i w:val="false"/>
          <w:iCs w:val="false"/>
        </w:rPr>
        <w:t xml:space="preserve">προσφορές </w:t>
      </w:r>
      <w:r>
        <w:rPr>
          <w:rStyle w:val="Style15"/>
          <w:rFonts w:ascii="Arial" w:hAnsi="Arial"/>
          <w:i w:val="false"/>
          <w:iCs w:val="false"/>
        </w:rPr>
        <w:t xml:space="preserve">στο σχολείο </w:t>
      </w:r>
      <w:r>
        <w:rPr>
          <w:rStyle w:val="Style15"/>
          <w:rFonts w:ascii="Arial" w:hAnsi="Arial"/>
          <w:b/>
          <w:bCs/>
          <w:i w:val="false"/>
          <w:iCs w:val="false"/>
        </w:rPr>
        <w:t>έως και την Τετάρτη  16/03/2022 και ώρα 12.00.</w:t>
      </w:r>
      <w:r>
        <w:rPr>
          <w:rStyle w:val="Style15"/>
          <w:rFonts w:ascii="Arial" w:hAnsi="Arial"/>
          <w:i w:val="false"/>
          <w:iCs w:val="false"/>
        </w:rPr>
        <w:t xml:space="preserve"> </w:t>
      </w:r>
    </w:p>
    <w:p>
      <w:pPr>
        <w:pStyle w:val="Normal"/>
        <w:spacing w:before="57" w:after="57"/>
        <w:jc w:val="both"/>
        <w:rPr/>
      </w:pPr>
      <w:r>
        <w:rPr>
          <w:rStyle w:val="Style15"/>
          <w:rFonts w:ascii="Arial" w:hAnsi="Arial"/>
          <w:i w:val="false"/>
          <w:iCs w:val="false"/>
        </w:rPr>
        <w:t xml:space="preserve">Οι προσφορές θα είναι κλειστές και σε αυτές θα αναγράφεται το συνολικό κόστος και η επιβάρυνση ανά μαθητή καθώς και το όνομα και η κατηγορία του ξενοδοχείου. </w:t>
      </w:r>
    </w:p>
    <w:p>
      <w:pPr>
        <w:pStyle w:val="Normal"/>
        <w:spacing w:before="57" w:after="57"/>
        <w:jc w:val="both"/>
        <w:rPr>
          <w:rStyle w:val="Style15"/>
          <w:rFonts w:ascii="Arial" w:hAnsi="Arial"/>
          <w:i w:val="false"/>
          <w:i w:val="false"/>
          <w:iCs w:val="false"/>
        </w:rPr>
      </w:pPr>
      <w:r>
        <w:rPr>
          <w:rFonts w:ascii="Arial" w:hAnsi="Arial"/>
          <w:i w:val="false"/>
          <w:iCs w:val="false"/>
        </w:rPr>
      </w:r>
    </w:p>
    <w:p>
      <w:pPr>
        <w:pStyle w:val="Normal"/>
        <w:spacing w:lineRule="auto" w:line="252" w:before="0" w:after="160"/>
        <w:jc w:val="both"/>
        <w:rPr>
          <w:rFonts w:ascii="Arial" w:hAnsi="Arial"/>
          <w:sz w:val="22"/>
          <w:szCs w:val="22"/>
        </w:rPr>
      </w:pPr>
      <w:r>
        <w:rPr>
          <w:rFonts w:eastAsia="Times New Roman" w:cs="Times New Roman" w:ascii="Arial" w:hAnsi="Arial"/>
          <w:b/>
          <w:bCs/>
          <w:sz w:val="22"/>
          <w:szCs w:val="22"/>
        </w:rPr>
        <w:t>Μεταφορικά μέσα - προδιαγραφές:</w:t>
      </w:r>
      <w:r>
        <w:rPr>
          <w:rFonts w:eastAsia="Times New Roman" w:cs="Times New Roman" w:ascii="Arial" w:hAnsi="Arial"/>
          <w:sz w:val="22"/>
          <w:szCs w:val="22"/>
        </w:rPr>
        <w:t xml:space="preserve">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 Λεωφορείο για τη μετακίνηση των μαθητών από Καβάλα προς Θεσσαλονίκη και αντίστροφα</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2. Λεωφορείο στη διάθεση των μαθητών σε όλη τη διάρκεια της μετακίνησης για επισκέψεις, εκδρομές και βραδινές εξόδους χωρίς επιπλέον κόστος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3. Το λεωφορείο πρέπει να διαθέτει όλες τις προβλεπόμενες από την κείμενη νομοθεσία προδιαγραφές (ελεγμένο από ΚΤΕΟ, έγγραφα καταλληλότητας οχήματος, επαγγελματική άδεια οδήγησης, ελαστικά σε καλή κατάσταση, πλήρως κλιματιζόμενο) καθώς και να πληροί όλες τις προϋποθέσεις ασφάλειας για μετακίνηση μαθητών (ζώνες ασφάλειας, έμπειροι οδηγοί)</w:t>
      </w:r>
    </w:p>
    <w:p>
      <w:pPr>
        <w:pStyle w:val="Normal"/>
        <w:spacing w:lineRule="auto" w:line="252" w:before="0" w:after="160"/>
        <w:jc w:val="both"/>
        <w:rPr>
          <w:rFonts w:ascii="Arial" w:hAnsi="Arial"/>
          <w:sz w:val="22"/>
          <w:szCs w:val="22"/>
        </w:rPr>
      </w:pPr>
      <w:r>
        <w:rPr>
          <w:rFonts w:eastAsia="Times New Roman" w:cs="Times New Roman" w:ascii="Arial" w:hAnsi="Arial"/>
          <w:b/>
          <w:bCs/>
          <w:sz w:val="22"/>
          <w:szCs w:val="22"/>
        </w:rPr>
        <w:t xml:space="preserve">Προδιαγραφές ξενοδοχείων: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 Ξενοδοχεία κατηγορίας τουλάχιστον τριών αστέρων στο κέντρο της πόλης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2. Να υπάρχει θέρμανση και ζεστό νερό στα δωμάτια</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3. Συγκεκριμένα, πρωινό γεύμα στις 8/04 έως και τις 10/04</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4. Τα δωμάτια να είναι δίκλινα, τρίκλινα και τετράκλινα για τους μαθητές και μονόκλινα για τους καθηγητές, όλα στον ίδιο όροφο.</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5. Στην προσφορά πρέπει απαραίτητα να αναγράφεται το όνομα του ξενοδοχείου καθώς και ο ακριβής αριθμός των δωματίων</w:t>
      </w:r>
    </w:p>
    <w:p>
      <w:pPr>
        <w:pStyle w:val="Normal"/>
        <w:spacing w:lineRule="auto" w:line="252" w:before="0" w:after="160"/>
        <w:jc w:val="both"/>
        <w:rPr>
          <w:rFonts w:ascii="Arial" w:hAnsi="Arial"/>
          <w:b/>
          <w:b/>
          <w:bCs/>
        </w:rPr>
      </w:pPr>
      <w:r>
        <w:rPr>
          <w:rFonts w:eastAsia="Times New Roman" w:cs="Times New Roman" w:ascii="Arial" w:hAnsi="Arial"/>
          <w:b/>
          <w:bCs/>
          <w:sz w:val="24"/>
        </w:rPr>
        <w:t xml:space="preserve">Επιπρόσθετες απαιτήσεις: </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1. Ασφάλιση Ευθύνης Διοργανωτή σύμφωνα με την κείμενη νομοθεσία</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2. Ασφάλιση που να καλύπτει τα έξοδα σε περίπτωση ατυχήματος ή ασθένειας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3. Με κάθε προσφορά θα κατατίθεται υπεύθυνη δήλωση ότι το ταξιδιωτικό γραφείο διαθέτει ειδικό σήμα λειτουργίας, το οποίο βρίσκεται σε ισχύ</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4. Το σχολείο διατηρεί το δικαίωμα για οποιαδήποτε διευκρίνιση σχετικά με την εκδρομή από τα ταξιδιωτικά γραφεία που θα εκδηλώσουν ενδιαφέρον</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5. Εφόσον για κάποια σοβαρή αιτία (φυσική καταστροφή κ.λ.π.) δεν πραγματοποιηθεί η εκδρομή, το σχολείο διατηρεί το δικαίωμα να ζητήσει την επιστροφή ολόκληρου του ποσού της προκαταβολής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6. Σε περίπτωση τροποποίησης των δρομολογίων των πλοίων να υπάρξει αντίστοιχη τροποποίηση των ημερομηνιών της εκδρομής, χωρίς επιπλέον οικονομική επιβάρυνση. Μείωση των διανυκτερεύσεων λόγω πιθανών αλλαγών στα ακτοπλοϊκά δρομολόγια θα επιφέρει ανάλογη μείωση στο συνολικό και κατά άτομο κόστος συμμετοχής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7. Σε περίπτωση που το πρακτορείο αθετήσει τη συμφωνία, υποχρεούται να επιστρέψει ολόκληρο το ποσό των χρημάτων που έχει λάβει</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8. Δωρεάν συμμετοχή των συνοδών εκπαιδευτικών</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9. Σε περίπτωση που μειωθεί ο αριθμός των συμμετεχόντων μαθητών που αναγράφεται στην ανάρτηση ή στο συμφωνητικό μεταξύ πρακτορείου και σχολείου, δεν θα υπάρξει επιπλέον οικονομική επιβάρυνση για τους υπόλοιπους μαθητές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10. Δεν απαιτείται η έκδοση ακτοπλοϊκών εισιτηρίων</w:t>
      </w:r>
    </w:p>
    <w:p>
      <w:pPr>
        <w:pStyle w:val="Normal"/>
        <w:spacing w:lineRule="auto" w:line="252" w:before="0" w:after="160"/>
        <w:jc w:val="both"/>
        <w:rPr>
          <w:rFonts w:eastAsia="Times New Roman" w:cs="Times New Roman"/>
        </w:rPr>
      </w:pPr>
      <w:r>
        <w:rPr>
          <w:rFonts w:eastAsia="Times New Roman" w:cs="Times New Roman"/>
        </w:rPr>
      </w:r>
    </w:p>
    <w:p>
      <w:pPr>
        <w:pStyle w:val="Normal"/>
        <w:spacing w:lineRule="auto" w:line="252" w:before="0" w:after="160"/>
        <w:jc w:val="center"/>
        <w:rPr>
          <w:rFonts w:ascii="Arial" w:hAnsi="Arial"/>
          <w:sz w:val="22"/>
          <w:szCs w:val="22"/>
        </w:rPr>
      </w:pPr>
      <w:r>
        <w:rPr>
          <w:rFonts w:eastAsia="Times New Roman" w:cs="Times New Roman" w:ascii="Arial" w:hAnsi="Arial"/>
          <w:b/>
          <w:sz w:val="22"/>
          <w:szCs w:val="22"/>
        </w:rPr>
        <w:t xml:space="preserve">Πρόγραμμα τετραήμερης σχολικής εκδρομής Γ΄ τάξης ΕΠΑΛ Μούδρου 2022 </w:t>
      </w:r>
    </w:p>
    <w:p>
      <w:pPr>
        <w:pStyle w:val="Normal"/>
        <w:spacing w:lineRule="auto" w:line="252" w:before="0" w:after="160"/>
        <w:jc w:val="center"/>
        <w:rPr>
          <w:rFonts w:ascii="Arial" w:hAnsi="Arial"/>
          <w:sz w:val="22"/>
          <w:szCs w:val="22"/>
        </w:rPr>
      </w:pPr>
      <w:r>
        <w:rPr>
          <w:rFonts w:ascii="Arial" w:hAnsi="Arial"/>
          <w:sz w:val="22"/>
          <w:szCs w:val="22"/>
        </w:rPr>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Σύμφωνα με το παρακάτω Πρόγραμμα:</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Πέμπτη, 7 Απριλίου 2022</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12:30π.μ : Άφιξη στο λιμάνι της Καβάλας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1:00μ.μ : Αναχώρηση για Δράμα  (επίσκεψη στο σπήλαιο του Αγγίτη- πηγές Αγίας Βαρβάρας για φαγητό)</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7:00μ.μ : Αναχώρηση για Θεσσαλονίκη(Διανυκτέρευση )</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Παρασκευή, 8 Απριλίου 2022</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9:00π.μ : Επίσκεψη στο Μουσείου του Λευκού Πύργου και βόλτα στη παραλία της Θεσσαλονίκης.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11:00π.μ: Επίσκεψη στο Πολεμικό Μουσείο</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1:00 μ.μ: Επίσκεψη στο Μουσείο Ολυμπιακών Αγώνων</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3:00 μ.μ : Πλανητάριο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lang w:val="en-US"/>
        </w:rPr>
        <w:t>5:</w:t>
      </w:r>
      <w:r>
        <w:rPr>
          <w:rFonts w:eastAsia="Times New Roman" w:cs="Times New Roman" w:ascii="Arial" w:hAnsi="Arial"/>
          <w:sz w:val="22"/>
          <w:szCs w:val="22"/>
          <w:lang w:val="el-GR"/>
        </w:rPr>
        <w:t xml:space="preserve">00μ.μ </w:t>
      </w:r>
      <w:r>
        <w:rPr>
          <w:rFonts w:eastAsia="Times New Roman" w:cs="Times New Roman" w:ascii="Arial" w:hAnsi="Arial"/>
          <w:sz w:val="22"/>
          <w:szCs w:val="22"/>
          <w:lang w:val="en-US"/>
        </w:rPr>
        <w:t>Cosmos</w:t>
      </w:r>
      <w:r>
        <w:rPr>
          <w:rFonts w:eastAsia="Times New Roman" w:cs="Times New Roman" w:ascii="Arial" w:hAnsi="Arial"/>
          <w:sz w:val="22"/>
          <w:szCs w:val="22"/>
        </w:rPr>
        <w:t xml:space="preserve"> </w:t>
      </w:r>
      <w:r>
        <w:rPr>
          <w:rFonts w:eastAsia="Times New Roman" w:cs="Times New Roman" w:ascii="Arial" w:hAnsi="Arial"/>
          <w:sz w:val="22"/>
          <w:szCs w:val="22"/>
          <w:lang w:val="en-US"/>
        </w:rPr>
        <w:t>Mediterranean</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8:00μ.μ: </w:t>
      </w:r>
      <w:r>
        <w:rPr>
          <w:rFonts w:eastAsia="Times New Roman" w:cs="Times New Roman" w:ascii="Arial" w:hAnsi="Arial"/>
          <w:sz w:val="22"/>
          <w:szCs w:val="22"/>
          <w:lang w:val="en-US"/>
        </w:rPr>
        <w:t>E</w:t>
      </w:r>
      <w:r>
        <w:rPr>
          <w:rFonts w:eastAsia="Times New Roman" w:cs="Times New Roman" w:ascii="Arial" w:hAnsi="Arial"/>
          <w:sz w:val="22"/>
          <w:szCs w:val="22"/>
        </w:rPr>
        <w:t>πιστροφή στο Ξενοδοχείο</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9:00μ.μ: Διανυκτέρευση </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 xml:space="preserve">Σάββατο, </w:t>
      </w:r>
      <w:r>
        <w:rPr>
          <w:rFonts w:eastAsia="Times New Roman" w:cs="Times New Roman" w:ascii="Arial" w:hAnsi="Arial"/>
          <w:b/>
          <w:sz w:val="22"/>
          <w:szCs w:val="22"/>
          <w:u w:val="single"/>
          <w:lang w:val="en-US"/>
        </w:rPr>
        <w:t xml:space="preserve">9 </w:t>
      </w:r>
      <w:r>
        <w:rPr>
          <w:rFonts w:eastAsia="Times New Roman" w:cs="Times New Roman" w:ascii="Arial" w:hAnsi="Arial"/>
          <w:b/>
          <w:sz w:val="22"/>
          <w:szCs w:val="22"/>
          <w:u w:val="single"/>
          <w:lang w:val="el-GR"/>
        </w:rPr>
        <w:t>Απριλίου 2022</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Arial" w:hAnsi="Arial"/>
          <w:sz w:val="22"/>
          <w:szCs w:val="22"/>
        </w:rPr>
        <w:t>9:00π.μ:     Αναχώρηση από Θεσσαλονίκη.</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Arial" w:hAnsi="Arial"/>
          <w:sz w:val="22"/>
          <w:szCs w:val="22"/>
        </w:rPr>
        <w:t xml:space="preserve">  </w:t>
      </w:r>
      <w:r>
        <w:rPr>
          <w:rFonts w:eastAsia="Times New Roman" w:cs="Times New Roman" w:ascii="Arial" w:hAnsi="Arial"/>
          <w:sz w:val="22"/>
          <w:szCs w:val="22"/>
        </w:rPr>
        <w:t xml:space="preserve">10:30 π.μ : Επίσκεψη στην οικογενειακή επιχείρηση EXFRUIT στο Ρίζο Σκύδρας  </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Arial" w:hAnsi="Arial"/>
          <w:sz w:val="22"/>
          <w:szCs w:val="22"/>
        </w:rPr>
        <w:t xml:space="preserve">  </w:t>
      </w:r>
      <w:r>
        <w:rPr>
          <w:rFonts w:eastAsia="Times New Roman" w:cs="Times New Roman" w:ascii="Arial" w:hAnsi="Arial"/>
          <w:sz w:val="22"/>
          <w:szCs w:val="22"/>
        </w:rPr>
        <w:t xml:space="preserve">12:00 π.μ : Αναχώρηση για Λουτρά Πόζαρ ( στάση για φαγητό σε ταβέρνα της περιοχής) </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Arial" w:hAnsi="Arial"/>
          <w:sz w:val="22"/>
          <w:szCs w:val="22"/>
        </w:rPr>
        <w:t xml:space="preserve">   </w:t>
      </w:r>
      <w:r>
        <w:rPr>
          <w:rFonts w:eastAsia="Times New Roman" w:cs="Times New Roman" w:ascii="Arial" w:hAnsi="Arial"/>
          <w:sz w:val="22"/>
          <w:szCs w:val="22"/>
        </w:rPr>
        <w:t>4:00μμ : Αναχώρηση για Έδεσσα (Καταρράκτες – βόλτα στην περιοχή)</w:t>
      </w:r>
    </w:p>
    <w:p>
      <w:pPr>
        <w:pStyle w:val="Normal"/>
        <w:spacing w:lineRule="auto" w:line="252" w:before="0" w:after="160"/>
        <w:ind w:hanging="142"/>
        <w:jc w:val="both"/>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7:00μμ: Αναχώρηση για Θεσσαλονίκη</w:t>
      </w:r>
    </w:p>
    <w:p>
      <w:pPr>
        <w:pStyle w:val="Normal"/>
        <w:spacing w:lineRule="auto" w:line="252" w:before="0" w:after="160"/>
        <w:ind w:hanging="142"/>
        <w:jc w:val="both"/>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9:00μμ: Επιστροφή στο ξενοδοχείο.</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Κυριακή, 10Απριλίου 2022</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10:00π.μ: Αναχώρηση από  το ξενοδοχείο και βόλτα στα Κάστρα  της Θεσσαλονίκης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12:00π.μ: Αναχώρηση για Καβάλα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4:00μ.μ: Αναχώρηση για Λήμνο με πλοίο της γραμμής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8:30μ.μ: Άφιξη στην Λήμνο</w:t>
      </w:r>
    </w:p>
    <w:p>
      <w:pPr>
        <w:pStyle w:val="Normal"/>
        <w:spacing w:lineRule="auto" w:line="252" w:before="0" w:after="16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2" w:before="0" w:after="160"/>
        <w:jc w:val="both"/>
        <w:rPr>
          <w:rFonts w:ascii="Calibri" w:hAnsi="Calibri" w:eastAsia="Calibri" w:cs="Calibri"/>
        </w:rPr>
      </w:pPr>
      <w:r>
        <w:rPr>
          <w:rFonts w:eastAsia="Calibri" w:cs="Calibri"/>
        </w:rPr>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Τηλέφωνα : (22540) 71351 – 71740 </w:t>
      </w:r>
      <w:r>
        <w:rPr>
          <w:rFonts w:eastAsia="Times New Roman" w:cs="Times New Roman" w:ascii="Arial" w:hAnsi="Arial"/>
          <w:sz w:val="22"/>
          <w:szCs w:val="22"/>
          <w:lang w:val="en-US"/>
        </w:rPr>
        <w:t>FAX</w:t>
      </w:r>
      <w:r>
        <w:rPr>
          <w:rFonts w:eastAsia="Times New Roman" w:cs="Times New Roman" w:ascii="Arial" w:hAnsi="Arial"/>
          <w:sz w:val="22"/>
          <w:szCs w:val="22"/>
        </w:rPr>
        <w:t xml:space="preserve"> : (22540) 71740</w:t>
      </w:r>
    </w:p>
    <w:p>
      <w:pPr>
        <w:pStyle w:val="Normal"/>
        <w:spacing w:lineRule="auto" w:line="252" w:before="0" w:after="160"/>
        <w:jc w:val="both"/>
        <w:rPr/>
      </w:pPr>
      <w:r>
        <w:rPr>
          <w:rFonts w:eastAsia="Times New Roman" w:cs="Times New Roman" w:ascii="Arial" w:hAnsi="Arial"/>
          <w:sz w:val="22"/>
          <w:szCs w:val="22"/>
          <w:lang w:val="en-US"/>
        </w:rPr>
        <w:t>Email</w:t>
      </w:r>
      <w:r>
        <w:rPr>
          <w:rFonts w:eastAsia="Times New Roman" w:cs="Times New Roman" w:ascii="Arial" w:hAnsi="Arial"/>
          <w:sz w:val="22"/>
          <w:szCs w:val="22"/>
        </w:rPr>
        <w:t xml:space="preserve">: </w:t>
      </w:r>
      <w:hyperlink r:id="rId2">
        <w:r>
          <w:rPr>
            <w:rFonts w:eastAsia="Times New Roman" w:cs="Times New Roman" w:ascii="Arial" w:hAnsi="Arial"/>
            <w:sz w:val="22"/>
            <w:szCs w:val="22"/>
            <w:lang w:val="en-US"/>
          </w:rPr>
          <w:t>mail</w:t>
        </w:r>
        <w:r>
          <w:rPr>
            <w:rFonts w:eastAsia="Times New Roman" w:cs="Times New Roman" w:ascii="Arial" w:hAnsi="Arial"/>
            <w:sz w:val="22"/>
            <w:szCs w:val="22"/>
          </w:rPr>
          <w:t>@1</w:t>
        </w:r>
        <w:r>
          <w:rPr>
            <w:rFonts w:eastAsia="Times New Roman" w:cs="Times New Roman" w:ascii="Arial" w:hAnsi="Arial"/>
            <w:sz w:val="22"/>
            <w:szCs w:val="22"/>
            <w:lang w:val="en-US"/>
          </w:rPr>
          <w:t>epal</w:t>
        </w:r>
        <w:r>
          <w:rPr>
            <w:rFonts w:eastAsia="Times New Roman" w:cs="Times New Roman" w:ascii="Arial" w:hAnsi="Arial"/>
            <w:sz w:val="22"/>
            <w:szCs w:val="22"/>
          </w:rPr>
          <w:t>-</w:t>
        </w:r>
        <w:r>
          <w:rPr>
            <w:rFonts w:eastAsia="Times New Roman" w:cs="Times New Roman" w:ascii="Arial" w:hAnsi="Arial"/>
            <w:sz w:val="22"/>
            <w:szCs w:val="22"/>
            <w:lang w:val="en-US"/>
          </w:rPr>
          <w:t>moudr</w:t>
        </w:r>
        <w:r>
          <w:rPr>
            <w:rFonts w:eastAsia="Times New Roman" w:cs="Times New Roman" w:ascii="Arial" w:hAnsi="Arial"/>
            <w:sz w:val="22"/>
            <w:szCs w:val="22"/>
          </w:rPr>
          <w:t>.</w:t>
        </w:r>
        <w:r>
          <w:rPr>
            <w:rFonts w:eastAsia="Times New Roman" w:cs="Times New Roman" w:ascii="Arial" w:hAnsi="Arial"/>
            <w:sz w:val="22"/>
            <w:szCs w:val="22"/>
            <w:lang w:val="en-US"/>
          </w:rPr>
          <w:t>les</w:t>
        </w:r>
        <w:r>
          <w:rPr>
            <w:rFonts w:eastAsia="Times New Roman" w:cs="Times New Roman" w:ascii="Arial" w:hAnsi="Arial"/>
            <w:sz w:val="22"/>
            <w:szCs w:val="22"/>
          </w:rPr>
          <w:t>.</w:t>
        </w:r>
        <w:r>
          <w:rPr>
            <w:rFonts w:eastAsia="Times New Roman" w:cs="Times New Roman" w:ascii="Arial" w:hAnsi="Arial"/>
            <w:sz w:val="22"/>
            <w:szCs w:val="22"/>
            <w:lang w:val="en-US"/>
          </w:rPr>
          <w:t>sch</w:t>
        </w:r>
        <w:r>
          <w:rPr>
            <w:rFonts w:eastAsia="Times New Roman" w:cs="Times New Roman" w:ascii="Arial" w:hAnsi="Arial"/>
            <w:sz w:val="22"/>
            <w:szCs w:val="22"/>
          </w:rPr>
          <w:t>.</w:t>
        </w:r>
        <w:r>
          <w:rPr>
            <w:rFonts w:eastAsia="Times New Roman" w:cs="Times New Roman" w:ascii="Arial" w:hAnsi="Arial"/>
            <w:sz w:val="22"/>
            <w:szCs w:val="22"/>
            <w:lang w:val="en-US"/>
          </w:rPr>
          <w:t>gr</w:t>
        </w:r>
      </w:hyperlink>
      <w:r>
        <w:rPr>
          <w:rFonts w:eastAsia="Times New Roman" w:cs="Times New Roman" w:ascii="Arial" w:hAnsi="Arial"/>
          <w:sz w:val="22"/>
          <w:szCs w:val="22"/>
        </w:rPr>
        <w:t xml:space="preserve"> Δικτυακός Τόπος: </w:t>
      </w:r>
      <w:hyperlink r:id="rId3">
        <w:r>
          <w:rPr>
            <w:rFonts w:eastAsia="Times New Roman" w:cs="Times New Roman" w:ascii="Arial" w:hAnsi="Arial"/>
            <w:color w:val="0000FF"/>
            <w:sz w:val="22"/>
            <w:szCs w:val="22"/>
            <w:u w:val="single"/>
          </w:rPr>
          <w:t>http://1epal-moudr.les.sch.gr</w:t>
        </w:r>
      </w:hyperlink>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Η προσφορά σας πρέπει να κατατεθεί σε ηλεκτρονική μορφή ή να αποσταλεί ταχυδρομικώς έτσι ώστε να παραληφθεί στο σχολείο μέχρι </w:t>
      </w:r>
      <w:r>
        <w:rPr>
          <w:rFonts w:eastAsia="Times New Roman" w:cs="Times New Roman" w:ascii="Arial" w:hAnsi="Arial"/>
          <w:b/>
          <w:bCs/>
          <w:sz w:val="22"/>
          <w:szCs w:val="22"/>
        </w:rPr>
        <w:t>στις 12:00 την Τετάρτη  16 Μαρτίου 2022.</w:t>
      </w:r>
    </w:p>
    <w:p>
      <w:pPr>
        <w:pStyle w:val="Normal"/>
        <w:spacing w:lineRule="auto" w:line="252" w:before="0" w:after="160"/>
        <w:jc w:val="both"/>
        <w:rPr>
          <w:rFonts w:ascii="Arial" w:hAnsi="Arial"/>
          <w:sz w:val="22"/>
          <w:szCs w:val="22"/>
        </w:rPr>
      </w:pPr>
      <w:r>
        <w:rPr>
          <w:rFonts w:ascii="Arial" w:hAnsi="Arial"/>
          <w:sz w:val="22"/>
          <w:szCs w:val="22"/>
        </w:rPr>
      </w:r>
    </w:p>
    <w:p>
      <w:pPr>
        <w:pStyle w:val="Normal"/>
        <w:spacing w:lineRule="auto" w:line="252" w:before="0" w:after="160"/>
        <w:jc w:val="both"/>
        <w:rPr>
          <w:rFonts w:ascii="Arial" w:hAnsi="Arial" w:eastAsia="Calibri" w:cs="Calibri"/>
          <w:sz w:val="22"/>
          <w:szCs w:val="22"/>
        </w:rPr>
      </w:pPr>
      <w:r>
        <w:rPr>
          <w:rFonts w:eastAsia="Calibri" w:cs="Calibri" w:ascii="Arial" w:hAnsi="Arial"/>
          <w:sz w:val="22"/>
          <w:szCs w:val="22"/>
        </w:rPr>
      </w:r>
    </w:p>
    <w:p>
      <w:pPr>
        <w:pStyle w:val="Normal"/>
        <w:spacing w:lineRule="auto" w:line="252" w:before="0" w:after="160"/>
        <w:jc w:val="center"/>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Ο Δ/ντής του Σχολείου</w:t>
      </w:r>
    </w:p>
    <w:p>
      <w:pPr>
        <w:pStyle w:val="Normal"/>
        <w:spacing w:lineRule="auto" w:line="252" w:before="0" w:after="160"/>
        <w:jc w:val="center"/>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ΠΟΡΦΥΡΗΣ ΧΑΡΑΛΑΜΠΟΣ</w:t>
      </w:r>
    </w:p>
    <w:p>
      <w:pPr>
        <w:pStyle w:val="Normal"/>
        <w:spacing w:lineRule="auto" w:line="252" w:before="0" w:after="160"/>
        <w:jc w:val="center"/>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Ηλεκτρολόγος ΠΕ 17.03</w:t>
      </w:r>
    </w:p>
    <w:sectPr>
      <w:type w:val="nextPage"/>
      <w:pgSz w:w="11906" w:h="16838"/>
      <w:pgMar w:left="851" w:right="70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2af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iPriority w:val="99"/>
    <w:unhideWhenUsed/>
    <w:rsid w:val="00d6587d"/>
    <w:rPr>
      <w:color w:val="0000FF" w:themeColor="hyperlink"/>
      <w:u w:val="single"/>
    </w:rPr>
  </w:style>
  <w:style w:type="character" w:styleId="Style15">
    <w:name w:val="Έμφαση"/>
    <w:qFormat/>
    <w:rPr>
      <w:i/>
      <w:iCs/>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ListParagraph">
    <w:name w:val="List Paragraph"/>
    <w:basedOn w:val="Normal"/>
    <w:uiPriority w:val="34"/>
    <w:qFormat/>
    <w:rsid w:val="00d6587d"/>
    <w:pPr>
      <w:spacing w:before="0" w:after="200"/>
      <w:ind w:left="720" w:hanging="0"/>
      <w:contextualSpacing/>
    </w:pPr>
    <w:rPr/>
  </w:style>
  <w:style w:type="paragraph" w:styleId="NoSpacing">
    <w:name w:val="No Spacing"/>
    <w:uiPriority w:val="1"/>
    <w:qFormat/>
    <w:rsid w:val="00b906bb"/>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il@1epal-moudr.les.sch.gr" TargetMode="External"/><Relationship Id="rId3" Type="http://schemas.openxmlformats.org/officeDocument/2006/relationships/hyperlink" Target="http://1epal-moudr.les.sch.g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Application>LibreOffice/7.1.6.2$Windows_X86_64 LibreOffice_project/0e133318fcee89abacd6a7d077e292f1145735c3</Application>
  <AppVersion>15.0000</AppVersion>
  <Pages>3</Pages>
  <Words>700</Words>
  <Characters>4218</Characters>
  <CharactersWithSpaces>5128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2018-01-12T11:13:00Z</dcterms:created>
  <dc:creator>OWNER</dc:creator>
  <dc:description/>
  <dc:language>el-GR</dc:language>
  <cp:lastModifiedBy/>
  <cp:lastPrinted>2022-03-11T08:16:50Z</cp:lastPrinted>
  <dcterms:modified xsi:type="dcterms:W3CDTF">2022-03-11T08:17:33Z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