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8" w:rsidRPr="00F93114" w:rsidRDefault="000A0608" w:rsidP="00F93114">
      <w:pPr>
        <w:tabs>
          <w:tab w:val="left" w:pos="3403"/>
          <w:tab w:val="right" w:pos="8080"/>
        </w:tabs>
        <w:ind w:right="-1292"/>
        <w:jc w:val="both"/>
        <w:rPr>
          <w:sz w:val="22"/>
          <w:szCs w:val="22"/>
        </w:rPr>
      </w:pPr>
      <w:r w:rsidRPr="00F93114">
        <w:rPr>
          <w:sz w:val="22"/>
          <w:szCs w:val="22"/>
        </w:rPr>
        <w:t xml:space="preserve">     </w:t>
      </w:r>
      <w:r w:rsidR="00873E8B" w:rsidRPr="00F93114">
        <w:rPr>
          <w:sz w:val="22"/>
          <w:szCs w:val="22"/>
        </w:rPr>
        <w:t xml:space="preserve">       </w:t>
      </w:r>
      <w:r w:rsidRPr="00F93114">
        <w:rPr>
          <w:sz w:val="22"/>
          <w:szCs w:val="22"/>
        </w:rPr>
        <w:t xml:space="preserve">         </w:t>
      </w:r>
      <w:r w:rsidR="00BE72A9" w:rsidRPr="00F93114">
        <w:rPr>
          <w:sz w:val="22"/>
          <w:szCs w:val="22"/>
        </w:rPr>
        <w:t xml:space="preserve">           </w:t>
      </w:r>
      <w:r w:rsidR="00A22F86" w:rsidRPr="00F93114">
        <w:rPr>
          <w:noProof/>
          <w:sz w:val="22"/>
          <w:szCs w:val="22"/>
        </w:rPr>
        <w:drawing>
          <wp:inline distT="0" distB="0" distL="0" distR="0" wp14:anchorId="69386D10" wp14:editId="34BCFA38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114">
        <w:rPr>
          <w:sz w:val="22"/>
          <w:szCs w:val="22"/>
        </w:rPr>
        <w:t xml:space="preserve">                                                              </w:t>
      </w:r>
    </w:p>
    <w:p w:rsidR="00B67F72" w:rsidRPr="00F93114" w:rsidRDefault="000A063E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B9DC5" wp14:editId="5D5043D7">
                <wp:simplePos x="0" y="0"/>
                <wp:positionH relativeFrom="column">
                  <wp:posOffset>4038600</wp:posOffset>
                </wp:positionH>
                <wp:positionV relativeFrom="paragraph">
                  <wp:posOffset>116205</wp:posOffset>
                </wp:positionV>
                <wp:extent cx="2654935" cy="1714500"/>
                <wp:effectExtent l="0" t="0" r="889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B8" w:rsidRPr="004221EE" w:rsidRDefault="0077531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Αγιάσος</w:t>
                            </w:r>
                            <w:proofErr w:type="spellEnd"/>
                            <w:r w:rsidR="00324B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F5EB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F5EB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1</w:t>
                            </w:r>
                            <w:r w:rsidR="00FF5EB1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FF5EB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3</w:t>
                            </w:r>
                            <w:r w:rsidR="004221EE">
                              <w:rPr>
                                <w:rFonts w:ascii="Arial" w:hAnsi="Arial" w:cs="Arial"/>
                                <w:b/>
                              </w:rPr>
                              <w:t>-201</w:t>
                            </w:r>
                            <w:r w:rsidR="004221E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8</w:t>
                            </w:r>
                          </w:p>
                          <w:p w:rsidR="00592870" w:rsidRPr="00592870" w:rsidRDefault="00592870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7403B8" w:rsidRPr="00FF5EB1" w:rsidRDefault="007403B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 Πρωτ.</w:t>
                            </w:r>
                            <w:r w:rsidR="009F2D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F5EB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61</w:t>
                            </w:r>
                          </w:p>
                          <w:p w:rsidR="00324BBD" w:rsidRDefault="00324BBD" w:rsidP="00324BBD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pt;margin-top:9.15pt;width:209.05pt;height:13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" stroked="f">
                <v:textbox>
                  <w:txbxContent>
                    <w:p w:rsidR="007403B8" w:rsidRPr="004221EE" w:rsidRDefault="0077531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Αγιάσος</w:t>
                      </w:r>
                      <w:proofErr w:type="spellEnd"/>
                      <w:r w:rsidR="00324BB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F5EB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F5EB1">
                        <w:rPr>
                          <w:rFonts w:ascii="Arial" w:hAnsi="Arial" w:cs="Arial"/>
                          <w:b/>
                          <w:lang w:val="en-US"/>
                        </w:rPr>
                        <w:t>1</w:t>
                      </w:r>
                      <w:r w:rsidR="00FF5EB1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FF5EB1">
                        <w:rPr>
                          <w:rFonts w:ascii="Arial" w:hAnsi="Arial" w:cs="Arial"/>
                          <w:b/>
                          <w:lang w:val="en-US"/>
                        </w:rPr>
                        <w:t>3</w:t>
                      </w:r>
                      <w:r w:rsidR="004221EE">
                        <w:rPr>
                          <w:rFonts w:ascii="Arial" w:hAnsi="Arial" w:cs="Arial"/>
                          <w:b/>
                        </w:rPr>
                        <w:t>-201</w:t>
                      </w:r>
                      <w:r w:rsidR="004221EE">
                        <w:rPr>
                          <w:rFonts w:ascii="Arial" w:hAnsi="Arial" w:cs="Arial"/>
                          <w:b/>
                          <w:lang w:val="en-US"/>
                        </w:rPr>
                        <w:t>8</w:t>
                      </w:r>
                      <w:bookmarkStart w:id="1" w:name="_GoBack"/>
                      <w:bookmarkEnd w:id="1"/>
                    </w:p>
                    <w:p w:rsidR="00592870" w:rsidRPr="00592870" w:rsidRDefault="00592870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7403B8" w:rsidRPr="00FF5EB1" w:rsidRDefault="007403B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Αριθμ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. Πρωτ.</w:t>
                      </w:r>
                      <w:r w:rsidR="009F2D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F5EB1">
                        <w:rPr>
                          <w:rFonts w:ascii="Arial" w:hAnsi="Arial" w:cs="Arial"/>
                          <w:b/>
                          <w:lang w:val="en-US"/>
                        </w:rPr>
                        <w:t>61</w:t>
                      </w:r>
                    </w:p>
                    <w:p w:rsidR="00324BBD" w:rsidRDefault="00324BBD" w:rsidP="00324BBD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</w:t>
      </w:r>
      <w:r w:rsidR="000A0608" w:rsidRPr="00F93114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0A0608" w:rsidRPr="00F93114" w:rsidRDefault="000A0608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ΠΕΡ</w:t>
      </w:r>
      <w:r w:rsidR="00570631" w:rsidRPr="00F93114">
        <w:rPr>
          <w:rFonts w:ascii="Arial" w:hAnsi="Arial" w:cs="Arial"/>
          <w:b/>
          <w:sz w:val="22"/>
          <w:szCs w:val="22"/>
        </w:rPr>
        <w:t>Ι</w:t>
      </w:r>
      <w:r w:rsidRPr="00F93114">
        <w:rPr>
          <w:rFonts w:ascii="Arial" w:hAnsi="Arial" w:cs="Arial"/>
          <w:b/>
          <w:sz w:val="22"/>
          <w:szCs w:val="22"/>
        </w:rPr>
        <w:t>ΦΕΡ</w:t>
      </w:r>
      <w:r w:rsidR="00570631" w:rsidRPr="00F93114">
        <w:rPr>
          <w:rFonts w:ascii="Arial" w:hAnsi="Arial" w:cs="Arial"/>
          <w:b/>
          <w:sz w:val="22"/>
          <w:szCs w:val="22"/>
        </w:rPr>
        <w:t>Ε</w:t>
      </w:r>
      <w:r w:rsidRPr="00F93114">
        <w:rPr>
          <w:rFonts w:ascii="Arial" w:hAnsi="Arial" w:cs="Arial"/>
          <w:b/>
          <w:sz w:val="22"/>
          <w:szCs w:val="22"/>
        </w:rPr>
        <w:t xml:space="preserve">ΙΑΚΗ Δ/ΝΣΗ </w:t>
      </w:r>
      <w:r w:rsidR="00ED306F" w:rsidRPr="00F93114">
        <w:rPr>
          <w:rFonts w:ascii="Arial" w:hAnsi="Arial" w:cs="Arial"/>
          <w:b/>
          <w:sz w:val="22"/>
          <w:szCs w:val="22"/>
        </w:rPr>
        <w:t>Π/ΘΜΙΑΣ ΚΑΙ Δ/ΘΜΙΑΣ</w:t>
      </w:r>
    </w:p>
    <w:p w:rsidR="008337C3" w:rsidRPr="00F93114" w:rsidRDefault="00873E8B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      </w:t>
      </w:r>
      <w:r w:rsidR="00ED306F" w:rsidRPr="00F93114">
        <w:rPr>
          <w:rFonts w:ascii="Arial" w:hAnsi="Arial" w:cs="Arial"/>
          <w:b/>
          <w:sz w:val="22"/>
          <w:szCs w:val="22"/>
        </w:rPr>
        <w:t>ΕΚΠΑΙΔΕΥΣΗΣ ΒΟΡΕΙΟΥ ΑΙΓΑΙΟΥ</w:t>
      </w:r>
      <w:r w:rsidRPr="00F93114">
        <w:rPr>
          <w:rFonts w:ascii="Arial" w:hAnsi="Arial" w:cs="Arial"/>
          <w:b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</w:t>
      </w:r>
    </w:p>
    <w:p w:rsidR="00ED306F" w:rsidRPr="00F93114" w:rsidRDefault="00ED306F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Δ/ΝΣΗ Β/ΘΜΙΑΣ ΕΚΠ/ΣΗΣ Ν. ΛΕΣΒΟΥ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</w:t>
      </w:r>
      <w:r w:rsidR="00DB7642" w:rsidRPr="00F93114">
        <w:rPr>
          <w:rFonts w:ascii="Arial" w:hAnsi="Arial" w:cs="Arial"/>
          <w:b/>
          <w:sz w:val="22"/>
          <w:szCs w:val="22"/>
        </w:rPr>
        <w:t xml:space="preserve"> </w:t>
      </w:r>
    </w:p>
    <w:p w:rsidR="00D41FD3" w:rsidRPr="00F93114" w:rsidRDefault="000A063E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</w:t>
      </w:r>
      <w:r w:rsidR="00570631" w:rsidRPr="00F93114">
        <w:rPr>
          <w:rFonts w:ascii="Arial" w:hAnsi="Arial" w:cs="Arial"/>
          <w:b/>
          <w:sz w:val="22"/>
          <w:szCs w:val="22"/>
        </w:rPr>
        <w:t>ΓΕΝΙΚΟ</w:t>
      </w:r>
      <w:r w:rsidR="00ED306F" w:rsidRPr="00F93114">
        <w:rPr>
          <w:rFonts w:ascii="Arial" w:hAnsi="Arial" w:cs="Arial"/>
          <w:b/>
          <w:sz w:val="22"/>
          <w:szCs w:val="22"/>
        </w:rPr>
        <w:t xml:space="preserve"> ΛΥΚΕΙΟ </w:t>
      </w:r>
      <w:r w:rsidRPr="00F93114">
        <w:rPr>
          <w:rFonts w:ascii="Arial" w:hAnsi="Arial" w:cs="Arial"/>
          <w:b/>
          <w:sz w:val="22"/>
          <w:szCs w:val="22"/>
        </w:rPr>
        <w:t>ΑΓΙΑΣΟΥ</w:t>
      </w:r>
      <w:r w:rsidR="00E709F2" w:rsidRPr="00F93114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  </w:t>
      </w:r>
    </w:p>
    <w:p w:rsidR="00D41FD3" w:rsidRPr="00F93114" w:rsidRDefault="004B13FC" w:rsidP="00F93114">
      <w:pPr>
        <w:tabs>
          <w:tab w:val="left" w:pos="435"/>
          <w:tab w:val="right" w:pos="9446"/>
        </w:tabs>
        <w:rPr>
          <w:rFonts w:ascii="Arial" w:hAnsi="Arial" w:cs="Arial"/>
          <w:sz w:val="22"/>
          <w:szCs w:val="22"/>
        </w:rPr>
      </w:pPr>
      <w:proofErr w:type="spellStart"/>
      <w:r w:rsidRPr="00F93114">
        <w:rPr>
          <w:rFonts w:ascii="Arial" w:hAnsi="Arial" w:cs="Arial"/>
          <w:sz w:val="22"/>
          <w:szCs w:val="22"/>
        </w:rPr>
        <w:t>Ταχ</w:t>
      </w:r>
      <w:proofErr w:type="spellEnd"/>
      <w:r w:rsidRPr="00F93114">
        <w:rPr>
          <w:rFonts w:ascii="Arial" w:hAnsi="Arial" w:cs="Arial"/>
          <w:sz w:val="22"/>
          <w:szCs w:val="22"/>
        </w:rPr>
        <w:t>. Δ/</w:t>
      </w:r>
      <w:proofErr w:type="spellStart"/>
      <w:r w:rsidRPr="00F93114">
        <w:rPr>
          <w:rFonts w:ascii="Arial" w:hAnsi="Arial" w:cs="Arial"/>
          <w:sz w:val="22"/>
          <w:szCs w:val="22"/>
        </w:rPr>
        <w:t>νση</w:t>
      </w:r>
      <w:proofErr w:type="spellEnd"/>
      <w:r w:rsidRPr="00F93114">
        <w:rPr>
          <w:rFonts w:ascii="Arial" w:hAnsi="Arial" w:cs="Arial"/>
          <w:sz w:val="22"/>
          <w:szCs w:val="22"/>
        </w:rPr>
        <w:t xml:space="preserve"> </w:t>
      </w:r>
      <w:r w:rsidR="00D41FD3" w:rsidRPr="00F93114">
        <w:rPr>
          <w:rFonts w:ascii="Arial" w:hAnsi="Arial" w:cs="Arial"/>
          <w:sz w:val="22"/>
          <w:szCs w:val="22"/>
        </w:rPr>
        <w:t>:</w:t>
      </w:r>
      <w:r w:rsidRPr="00F93114">
        <w:rPr>
          <w:rFonts w:ascii="Arial" w:hAnsi="Arial" w:cs="Arial"/>
          <w:sz w:val="22"/>
          <w:szCs w:val="22"/>
        </w:rPr>
        <w:t xml:space="preserve">   </w:t>
      </w:r>
      <w:r w:rsidR="000A063E" w:rsidRPr="00F93114">
        <w:rPr>
          <w:rFonts w:ascii="Arial" w:hAnsi="Arial" w:cs="Arial"/>
          <w:sz w:val="22"/>
          <w:szCs w:val="22"/>
        </w:rPr>
        <w:t>ΑΓΙΑΣΟΣ</w:t>
      </w:r>
      <w:r w:rsidR="00D61D0E" w:rsidRPr="00F93114">
        <w:rPr>
          <w:rFonts w:ascii="Arial" w:hAnsi="Arial" w:cs="Arial"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sz w:val="22"/>
          <w:szCs w:val="22"/>
        </w:rPr>
        <w:t xml:space="preserve">          </w:t>
      </w:r>
      <w:r w:rsidR="00126269" w:rsidRPr="00F93114">
        <w:rPr>
          <w:rFonts w:ascii="Arial" w:hAnsi="Arial" w:cs="Arial"/>
          <w:sz w:val="22"/>
          <w:szCs w:val="22"/>
        </w:rPr>
        <w:t xml:space="preserve">     </w:t>
      </w:r>
      <w:r w:rsidR="00D61D0E" w:rsidRPr="00F93114">
        <w:rPr>
          <w:rFonts w:ascii="Arial" w:hAnsi="Arial" w:cs="Arial"/>
          <w:sz w:val="22"/>
          <w:szCs w:val="22"/>
        </w:rPr>
        <w:t xml:space="preserve"> </w:t>
      </w:r>
      <w:r w:rsidR="000A7150" w:rsidRPr="00F93114">
        <w:rPr>
          <w:rFonts w:ascii="Arial" w:hAnsi="Arial" w:cs="Arial"/>
          <w:sz w:val="22"/>
          <w:szCs w:val="22"/>
        </w:rPr>
        <w:t xml:space="preserve">     </w:t>
      </w:r>
      <w:r w:rsidR="000A063E" w:rsidRPr="00F93114">
        <w:rPr>
          <w:rFonts w:ascii="Arial" w:hAnsi="Arial" w:cs="Arial"/>
          <w:sz w:val="22"/>
          <w:szCs w:val="22"/>
        </w:rPr>
        <w:t xml:space="preserve"> </w:t>
      </w:r>
    </w:p>
    <w:p w:rsidR="00025CBD" w:rsidRPr="00F93114" w:rsidRDefault="00D41FD3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Πληροφορίες:</w:t>
      </w:r>
      <w:r w:rsidR="00746FC9" w:rsidRPr="00F93114">
        <w:rPr>
          <w:rFonts w:ascii="Arial" w:hAnsi="Arial" w:cs="Arial"/>
          <w:sz w:val="22"/>
          <w:szCs w:val="22"/>
        </w:rPr>
        <w:t xml:space="preserve"> </w:t>
      </w:r>
      <w:r w:rsidR="000A063E" w:rsidRPr="00F93114">
        <w:rPr>
          <w:rFonts w:ascii="Arial" w:hAnsi="Arial" w:cs="Arial"/>
          <w:sz w:val="22"/>
          <w:szCs w:val="22"/>
        </w:rPr>
        <w:t>ΣΤΥΛΙΑΝΙΔΗΣ ΣΤΥΛΙΑΝΟΣ</w:t>
      </w:r>
      <w:r w:rsidR="00C4079C" w:rsidRPr="00F93114">
        <w:rPr>
          <w:rFonts w:ascii="Arial" w:hAnsi="Arial" w:cs="Arial"/>
          <w:b/>
          <w:sz w:val="22"/>
          <w:szCs w:val="22"/>
        </w:rPr>
        <w:tab/>
      </w:r>
      <w:r w:rsidR="009D5B85" w:rsidRPr="00F93114">
        <w:rPr>
          <w:rFonts w:ascii="Arial" w:hAnsi="Arial" w:cs="Arial"/>
          <w:b/>
          <w:sz w:val="22"/>
          <w:szCs w:val="22"/>
        </w:rPr>
        <w:t xml:space="preserve">  </w:t>
      </w:r>
    </w:p>
    <w:p w:rsidR="00A22F86" w:rsidRPr="00592870" w:rsidRDefault="00D41FD3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Τηλέφωνο</w:t>
      </w:r>
      <w:r w:rsidR="00A22F86" w:rsidRPr="00592870">
        <w:rPr>
          <w:rFonts w:ascii="Arial" w:hAnsi="Arial" w:cs="Arial"/>
          <w:sz w:val="22"/>
          <w:szCs w:val="22"/>
        </w:rPr>
        <w:t xml:space="preserve">    :</w:t>
      </w:r>
      <w:r w:rsidR="00AA66A0" w:rsidRPr="00592870">
        <w:rPr>
          <w:rFonts w:ascii="Verdana" w:hAnsi="Verdana"/>
          <w:sz w:val="22"/>
          <w:szCs w:val="22"/>
        </w:rPr>
        <w:t>22520-22271</w:t>
      </w:r>
    </w:p>
    <w:p w:rsidR="00C00940" w:rsidRPr="00592870" w:rsidRDefault="00A22F86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Φαξ</w:t>
      </w:r>
      <w:r w:rsidRPr="00592870">
        <w:rPr>
          <w:rFonts w:ascii="Arial" w:hAnsi="Arial" w:cs="Arial"/>
          <w:sz w:val="22"/>
          <w:szCs w:val="22"/>
        </w:rPr>
        <w:t xml:space="preserve">              :</w:t>
      </w:r>
      <w:r w:rsidR="00AA66A0" w:rsidRPr="00592870">
        <w:rPr>
          <w:rFonts w:ascii="Arial" w:hAnsi="Arial" w:cs="Arial"/>
          <w:sz w:val="22"/>
          <w:szCs w:val="22"/>
        </w:rPr>
        <w:t>22520-23192</w:t>
      </w:r>
    </w:p>
    <w:p w:rsidR="002E00B9" w:rsidRPr="00F93114" w:rsidRDefault="00C00940" w:rsidP="00F9311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F93114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93114">
        <w:rPr>
          <w:rFonts w:ascii="Arial" w:hAnsi="Arial" w:cs="Arial"/>
          <w:sz w:val="22"/>
          <w:szCs w:val="22"/>
          <w:lang w:val="de-DE"/>
        </w:rPr>
        <w:t xml:space="preserve">          :</w:t>
      </w:r>
      <w:r w:rsidR="00AA66A0" w:rsidRPr="00071671">
        <w:rPr>
          <w:rFonts w:ascii="Verdana" w:hAnsi="Verdana"/>
          <w:sz w:val="22"/>
          <w:szCs w:val="22"/>
          <w:lang w:val="en-US"/>
        </w:rPr>
        <w:t xml:space="preserve"> </w:t>
      </w:r>
      <w:r w:rsidR="00AA66A0" w:rsidRPr="00F93114">
        <w:rPr>
          <w:rFonts w:ascii="Verdana" w:hAnsi="Verdana"/>
          <w:sz w:val="22"/>
          <w:szCs w:val="22"/>
          <w:lang w:val="en-US"/>
        </w:rPr>
        <w:t>mail</w:t>
      </w:r>
      <w:r w:rsidR="00AA66A0" w:rsidRPr="00071671">
        <w:rPr>
          <w:rFonts w:ascii="Verdana" w:hAnsi="Verdana"/>
          <w:sz w:val="22"/>
          <w:szCs w:val="22"/>
          <w:lang w:val="en-US"/>
        </w:rPr>
        <w:t>@</w:t>
      </w:r>
      <w:r w:rsidR="00AA66A0" w:rsidRPr="00F93114">
        <w:rPr>
          <w:rFonts w:ascii="Verdana" w:hAnsi="Verdana"/>
          <w:sz w:val="22"/>
          <w:szCs w:val="22"/>
          <w:lang w:val="en-US"/>
        </w:rPr>
        <w:t>lyk</w:t>
      </w:r>
      <w:r w:rsidR="00AA66A0" w:rsidRPr="00071671">
        <w:rPr>
          <w:rFonts w:ascii="Verdana" w:hAnsi="Verdana"/>
          <w:sz w:val="22"/>
          <w:szCs w:val="22"/>
          <w:lang w:val="en-US"/>
        </w:rPr>
        <w:t>-</w:t>
      </w:r>
      <w:r w:rsidR="00AA66A0" w:rsidRPr="00F93114">
        <w:rPr>
          <w:rFonts w:ascii="Verdana" w:hAnsi="Verdana"/>
          <w:sz w:val="22"/>
          <w:szCs w:val="22"/>
          <w:lang w:val="en-US"/>
        </w:rPr>
        <w:t>agias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les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sch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gr</w:t>
      </w:r>
      <w:r w:rsidRPr="00F93114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6C6F24" w:rsidRPr="00CD1A34" w:rsidRDefault="006C6F24">
      <w:pPr>
        <w:rPr>
          <w:rFonts w:ascii="Arial" w:hAnsi="Arial" w:cs="Arial"/>
          <w:b/>
          <w:lang w:val="de-DE"/>
        </w:rPr>
      </w:pPr>
    </w:p>
    <w:p w:rsidR="00531CBD" w:rsidRPr="00071671" w:rsidRDefault="00531CBD" w:rsidP="00531CBD">
      <w:pPr>
        <w:jc w:val="both"/>
        <w:rPr>
          <w:rFonts w:ascii="Calibri" w:hAnsi="Calibri"/>
          <w:b/>
          <w:lang w:val="en-US"/>
        </w:rPr>
      </w:pPr>
    </w:p>
    <w:p w:rsidR="00531CBD" w:rsidRPr="00DE2D7B" w:rsidRDefault="00531CBD" w:rsidP="00F05CB3">
      <w:pPr>
        <w:ind w:left="1134" w:hanging="1134"/>
        <w:jc w:val="both"/>
        <w:rPr>
          <w:rFonts w:ascii="Arial" w:hAnsi="Arial" w:cs="Arial"/>
          <w:b/>
        </w:rPr>
      </w:pPr>
      <w:r w:rsidRPr="00071671">
        <w:rPr>
          <w:rFonts w:ascii="Arial" w:hAnsi="Arial" w:cs="Arial"/>
          <w:b/>
          <w:lang w:val="en-US"/>
        </w:rPr>
        <w:t xml:space="preserve">   </w:t>
      </w:r>
      <w:r w:rsidRPr="00DE2D7B">
        <w:rPr>
          <w:rFonts w:ascii="Arial" w:hAnsi="Arial" w:cs="Arial"/>
          <w:b/>
        </w:rPr>
        <w:t>ΘΕΜΑ: «</w:t>
      </w:r>
      <w:r w:rsidR="00F05CB3" w:rsidRPr="00DE2D7B">
        <w:rPr>
          <w:rFonts w:ascii="Arial" w:hAnsi="Arial" w:cs="Arial"/>
        </w:rPr>
        <w:t xml:space="preserve">Προκήρυξη εκδήλωσης ενδιαφέροντος για </w:t>
      </w:r>
      <w:r w:rsidR="00592870" w:rsidRPr="00DE2D7B">
        <w:rPr>
          <w:rFonts w:ascii="Arial" w:hAnsi="Arial" w:cs="Arial"/>
        </w:rPr>
        <w:t>εκδρομή με λεωφορε</w:t>
      </w:r>
      <w:r w:rsidR="00775318">
        <w:rPr>
          <w:rFonts w:ascii="Arial" w:hAnsi="Arial" w:cs="Arial"/>
        </w:rPr>
        <w:t>ίο</w:t>
      </w:r>
      <w:r w:rsidR="00F05CB3" w:rsidRPr="00DE2D7B">
        <w:rPr>
          <w:rFonts w:ascii="Arial" w:hAnsi="Arial" w:cs="Arial"/>
        </w:rPr>
        <w:t xml:space="preserve"> του </w:t>
      </w:r>
      <w:r w:rsidR="00504B44" w:rsidRPr="00DE2D7B">
        <w:rPr>
          <w:rFonts w:ascii="Arial" w:hAnsi="Arial" w:cs="Arial"/>
        </w:rPr>
        <w:t xml:space="preserve">Γενικού </w:t>
      </w:r>
      <w:r w:rsidR="00F05CB3" w:rsidRPr="00DE2D7B">
        <w:rPr>
          <w:rFonts w:ascii="Arial" w:hAnsi="Arial" w:cs="Arial"/>
        </w:rPr>
        <w:t>Λυκείου Αγιάσου</w:t>
      </w:r>
      <w:r w:rsidRPr="00DE2D7B">
        <w:rPr>
          <w:rFonts w:ascii="Arial" w:hAnsi="Arial" w:cs="Arial"/>
          <w:b/>
        </w:rPr>
        <w:t>»</w:t>
      </w:r>
    </w:p>
    <w:p w:rsidR="00531CBD" w:rsidRPr="00DE2D7B" w:rsidRDefault="00531CBD" w:rsidP="00531CBD">
      <w:pPr>
        <w:jc w:val="both"/>
        <w:rPr>
          <w:rFonts w:ascii="Arial" w:hAnsi="Arial" w:cs="Arial"/>
          <w:b/>
        </w:rPr>
      </w:pPr>
      <w:r w:rsidRPr="00DE2D7B">
        <w:rPr>
          <w:rFonts w:ascii="Arial" w:hAnsi="Arial" w:cs="Arial"/>
          <w:b/>
        </w:rPr>
        <w:t xml:space="preserve">   ΣΧΕΤ: 129287/Γ2/2011 Υ.Α (ΦΕΚ 2769/τ. Β΄/02-12-2011)</w:t>
      </w:r>
    </w:p>
    <w:p w:rsidR="00531CBD" w:rsidRPr="00DE2D7B" w:rsidRDefault="00531CBD" w:rsidP="00531CBD">
      <w:pPr>
        <w:jc w:val="both"/>
        <w:rPr>
          <w:rFonts w:ascii="Arial" w:hAnsi="Arial" w:cs="Arial"/>
        </w:rPr>
      </w:pPr>
    </w:p>
    <w:p w:rsidR="00592870" w:rsidRPr="00DE2D7B" w:rsidRDefault="00DE2D7B" w:rsidP="00DE2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Διευθυντής του ΓΕΛ Αγιάσου ζητεί την εκδήλωση ενδιαφέροντος από τα τουριστικά πρακτορεία για την πραγματοποίηση εκδρομής με προορισμό </w:t>
      </w:r>
      <w:r w:rsidR="00E570E2">
        <w:rPr>
          <w:rFonts w:ascii="Arial" w:hAnsi="Arial" w:cs="Arial"/>
        </w:rPr>
        <w:t xml:space="preserve">το Αρχαίο θέατρο Μυτιλήνης και </w:t>
      </w:r>
      <w:r w:rsidR="00531CBD" w:rsidRPr="00DE2D7B">
        <w:rPr>
          <w:rFonts w:ascii="Arial" w:hAnsi="Arial" w:cs="Arial"/>
        </w:rPr>
        <w:t>τη</w:t>
      </w:r>
      <w:r w:rsidR="00F05CB3" w:rsidRPr="00DE2D7B">
        <w:rPr>
          <w:rFonts w:ascii="Arial" w:hAnsi="Arial" w:cs="Arial"/>
        </w:rPr>
        <w:t>ν</w:t>
      </w:r>
      <w:r w:rsidR="00E570E2">
        <w:rPr>
          <w:rFonts w:ascii="Arial" w:hAnsi="Arial" w:cs="Arial"/>
        </w:rPr>
        <w:t xml:space="preserve"> πόλη της</w:t>
      </w:r>
      <w:r w:rsidR="00F05CB3" w:rsidRPr="00DE2D7B">
        <w:rPr>
          <w:rFonts w:ascii="Arial" w:hAnsi="Arial" w:cs="Arial"/>
        </w:rPr>
        <w:t xml:space="preserve"> </w:t>
      </w:r>
      <w:r w:rsidR="00592870" w:rsidRPr="00DE2D7B">
        <w:rPr>
          <w:rFonts w:ascii="Arial" w:hAnsi="Arial" w:cs="Arial"/>
        </w:rPr>
        <w:t>Μυτιλήνη</w:t>
      </w:r>
      <w:r w:rsidR="00E570E2">
        <w:rPr>
          <w:rFonts w:ascii="Arial" w:hAnsi="Arial" w:cs="Arial"/>
        </w:rPr>
        <w:t>ς</w:t>
      </w:r>
      <w:r w:rsidR="00592870" w:rsidRPr="00DE2D7B">
        <w:rPr>
          <w:rFonts w:ascii="Arial" w:hAnsi="Arial" w:cs="Arial"/>
        </w:rPr>
        <w:t xml:space="preserve"> </w:t>
      </w:r>
      <w:r w:rsidR="00071671">
        <w:rPr>
          <w:rFonts w:ascii="Arial" w:hAnsi="Arial" w:cs="Arial"/>
        </w:rPr>
        <w:t xml:space="preserve">την </w:t>
      </w:r>
      <w:r w:rsidR="00FF5EB1">
        <w:rPr>
          <w:rFonts w:ascii="Arial" w:hAnsi="Arial" w:cs="Arial"/>
        </w:rPr>
        <w:t xml:space="preserve">Δευτέρα </w:t>
      </w:r>
      <w:r>
        <w:rPr>
          <w:rFonts w:ascii="Arial" w:hAnsi="Arial" w:cs="Arial"/>
        </w:rPr>
        <w:t xml:space="preserve">στις </w:t>
      </w:r>
      <w:r w:rsidR="00FF5EB1">
        <w:rPr>
          <w:rFonts w:ascii="Arial" w:hAnsi="Arial" w:cs="Arial"/>
          <w:b/>
        </w:rPr>
        <w:t>19/3</w:t>
      </w:r>
      <w:r w:rsidR="00531CBD" w:rsidRPr="00DE2D7B">
        <w:rPr>
          <w:rFonts w:ascii="Arial" w:hAnsi="Arial" w:cs="Arial"/>
          <w:b/>
        </w:rPr>
        <w:t>/201</w:t>
      </w:r>
      <w:r w:rsidR="00FF5EB1">
        <w:rPr>
          <w:rFonts w:ascii="Arial" w:hAnsi="Arial" w:cs="Arial"/>
          <w:b/>
        </w:rPr>
        <w:t>8</w:t>
      </w:r>
      <w:r w:rsidR="00531CBD" w:rsidRPr="00DE2D7B">
        <w:rPr>
          <w:rFonts w:ascii="Arial" w:hAnsi="Arial" w:cs="Arial"/>
        </w:rPr>
        <w:t>.</w:t>
      </w:r>
      <w:r w:rsidR="00592870" w:rsidRPr="00DE2D7B">
        <w:rPr>
          <w:rFonts w:ascii="Arial" w:hAnsi="Arial" w:cs="Arial"/>
        </w:rPr>
        <w:t xml:space="preserve"> </w:t>
      </w:r>
    </w:p>
    <w:p w:rsidR="00592870" w:rsidRPr="00592870" w:rsidRDefault="00592870" w:rsidP="00531CBD">
      <w:pPr>
        <w:ind w:firstLine="720"/>
        <w:jc w:val="both"/>
        <w:rPr>
          <w:rFonts w:ascii="Arial" w:hAnsi="Arial" w:cs="Arial"/>
          <w:b/>
          <w:u w:val="single"/>
        </w:rPr>
      </w:pPr>
    </w:p>
    <w:p w:rsidR="00592870" w:rsidRPr="00592870" w:rsidRDefault="00592870" w:rsidP="00965BDD">
      <w:pPr>
        <w:jc w:val="both"/>
        <w:rPr>
          <w:rFonts w:ascii="Arial" w:hAnsi="Arial" w:cs="Arial"/>
          <w:b/>
          <w:u w:val="single"/>
        </w:rPr>
      </w:pPr>
      <w:r w:rsidRPr="00592870">
        <w:rPr>
          <w:rFonts w:ascii="Arial" w:hAnsi="Arial" w:cs="Arial"/>
          <w:b/>
          <w:u w:val="single"/>
        </w:rPr>
        <w:t>Συγκεκριμένα στοιχεία της εκδρομής – προϋποθέσεις:</w:t>
      </w:r>
    </w:p>
    <w:p w:rsidR="00592870" w:rsidRPr="00592870" w:rsidRDefault="00592870" w:rsidP="00531CBD">
      <w:pPr>
        <w:ind w:firstLine="720"/>
        <w:jc w:val="both"/>
        <w:rPr>
          <w:rFonts w:ascii="Arial" w:hAnsi="Arial" w:cs="Arial"/>
          <w:b/>
          <w:u w:val="single"/>
        </w:rPr>
      </w:pPr>
    </w:p>
    <w:p w:rsidR="00592870" w:rsidRPr="00DE2D7B" w:rsidRDefault="00592870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>Ο αριθμός των συμμε</w:t>
      </w:r>
      <w:r w:rsidR="00775318">
        <w:rPr>
          <w:rFonts w:ascii="Arial" w:hAnsi="Arial" w:cs="Arial"/>
        </w:rPr>
        <w:t xml:space="preserve">τεχόντων προβλέπεται να είναι </w:t>
      </w:r>
      <w:r w:rsidR="008F26E7" w:rsidRPr="008F26E7">
        <w:rPr>
          <w:rFonts w:ascii="Arial" w:hAnsi="Arial" w:cs="Arial"/>
        </w:rPr>
        <w:t>52</w:t>
      </w:r>
      <w:r w:rsidR="000D0B67">
        <w:rPr>
          <w:rFonts w:ascii="Arial" w:hAnsi="Arial" w:cs="Arial"/>
        </w:rPr>
        <w:t xml:space="preserve"> </w:t>
      </w:r>
      <w:r w:rsidRPr="00DE2D7B">
        <w:rPr>
          <w:rFonts w:ascii="Arial" w:hAnsi="Arial" w:cs="Arial"/>
        </w:rPr>
        <w:t xml:space="preserve">μαθητές και </w:t>
      </w:r>
      <w:r w:rsidR="008F26E7" w:rsidRPr="008F26E7">
        <w:rPr>
          <w:rFonts w:ascii="Arial" w:hAnsi="Arial" w:cs="Arial"/>
        </w:rPr>
        <w:t>3</w:t>
      </w:r>
      <w:bookmarkStart w:id="0" w:name="_GoBack"/>
      <w:bookmarkEnd w:id="0"/>
      <w:r w:rsidRPr="00DE2D7B">
        <w:rPr>
          <w:rFonts w:ascii="Arial" w:hAnsi="Arial" w:cs="Arial"/>
        </w:rPr>
        <w:t xml:space="preserve"> συνοδοί καθηγητές</w:t>
      </w:r>
    </w:p>
    <w:p w:rsidR="00965BDD" w:rsidRPr="00DE2D7B" w:rsidRDefault="00965BDD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 xml:space="preserve">Αναχώρηση από την </w:t>
      </w:r>
      <w:proofErr w:type="spellStart"/>
      <w:r w:rsidRPr="00DE2D7B">
        <w:rPr>
          <w:rFonts w:ascii="Arial" w:hAnsi="Arial" w:cs="Arial"/>
        </w:rPr>
        <w:t>Αγιάσο</w:t>
      </w:r>
      <w:proofErr w:type="spellEnd"/>
      <w:r w:rsidRPr="00DE2D7B">
        <w:rPr>
          <w:rFonts w:ascii="Arial" w:hAnsi="Arial" w:cs="Arial"/>
        </w:rPr>
        <w:t xml:space="preserve"> στις 08:30</w:t>
      </w:r>
    </w:p>
    <w:p w:rsidR="00965BDD" w:rsidRPr="00DE2D7B" w:rsidRDefault="00965BDD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>Επ</w:t>
      </w:r>
      <w:r w:rsidR="00775318">
        <w:rPr>
          <w:rFonts w:ascii="Arial" w:hAnsi="Arial" w:cs="Arial"/>
        </w:rPr>
        <w:t>ιστροφή από την Μυτιλήνη στις 13</w:t>
      </w:r>
      <w:r w:rsidRPr="00DE2D7B">
        <w:rPr>
          <w:rFonts w:ascii="Arial" w:hAnsi="Arial" w:cs="Arial"/>
        </w:rPr>
        <w:t>:00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outlineLvl w:val="0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Υποχρεωτική Ασφάλιση Ευθύνης Διοργανωτή, όπως ορίζει η κείμενη νομοθεσία για την τέλεση σχολικών εκδρομών.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Τα λεωφορεία θα πρέπει να πληρούν τις προϋποθέσεις που προβλέπει η κείμενη νομοθεσία (άδεια κυκλοφορίας, ΚΤΕΟ, δελτίο καταλληλότητας, επαγγελματική άδεια οδήγησης, ελαστικά σε καλή κατάσταση, κλιματισμός, ζώνες ασφαλείας κλπ). 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DE2D7B">
        <w:rPr>
          <w:rFonts w:ascii="Arial" w:hAnsi="Arial" w:cs="Arial"/>
          <w:bCs/>
        </w:rPr>
        <w:t>κ.λ.π</w:t>
      </w:r>
      <w:proofErr w:type="spellEnd"/>
      <w:r w:rsidRPr="00DE2D7B">
        <w:rPr>
          <w:rFonts w:ascii="Arial" w:hAnsi="Arial" w:cs="Arial"/>
          <w:bCs/>
        </w:rPr>
        <w:t xml:space="preserve">.) να προβλέπεται ο </w:t>
      </w:r>
      <w:proofErr w:type="spellStart"/>
      <w:r w:rsidRPr="00DE2D7B">
        <w:rPr>
          <w:rFonts w:ascii="Arial" w:hAnsi="Arial" w:cs="Arial"/>
          <w:bCs/>
        </w:rPr>
        <w:t>επαναπρογραμματισμός</w:t>
      </w:r>
      <w:proofErr w:type="spellEnd"/>
      <w:r w:rsidRPr="00DE2D7B">
        <w:rPr>
          <w:rFonts w:ascii="Arial" w:hAnsi="Arial" w:cs="Arial"/>
          <w:bCs/>
        </w:rPr>
        <w:t xml:space="preserve"> της  σε κάποια από τις επόμενες μέρες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Για τις παραπάνω υπηρεσίες ζητείται η τελική συνολική τιμή (με ΦΠΑ),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Με την προσφορά θα κατατεθεί από το ταξιδιωτικό γραφείο απαραιτήτως και υπεύθυνη δήλωση ότι διαθέτει το ειδικό σήμα ασφάλειας αστικής επαγγελματικής ευθύνης, το οποίο πρέπει να βρίσκεται σε ισχύ.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Αν η προσφορά σας επιλεγεί θα πρέπει να την αποστείλετε και σε ηλεκτρονική μορφή (</w:t>
      </w:r>
      <w:r w:rsidRPr="00DE2D7B">
        <w:rPr>
          <w:rFonts w:ascii="Arial" w:hAnsi="Arial" w:cs="Arial"/>
          <w:bCs/>
          <w:lang w:val="en-US"/>
        </w:rPr>
        <w:t>doc</w:t>
      </w:r>
      <w:r w:rsidRPr="00DE2D7B">
        <w:rPr>
          <w:rFonts w:ascii="Arial" w:hAnsi="Arial" w:cs="Arial"/>
          <w:bCs/>
        </w:rPr>
        <w:t xml:space="preserve"> ή </w:t>
      </w:r>
      <w:r w:rsidRPr="00DE2D7B">
        <w:rPr>
          <w:rFonts w:ascii="Arial" w:hAnsi="Arial" w:cs="Arial"/>
          <w:bCs/>
          <w:lang w:val="en-US"/>
        </w:rPr>
        <w:t>pdf</w:t>
      </w:r>
      <w:r w:rsidRPr="00DE2D7B">
        <w:rPr>
          <w:rFonts w:ascii="Arial" w:hAnsi="Arial" w:cs="Arial"/>
          <w:bCs/>
        </w:rPr>
        <w:t xml:space="preserve">) για να είναι εύκολη η ανάρτησή της στο διαδίκτυο.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Οι π</w:t>
      </w:r>
      <w:r w:rsidR="0027082E" w:rsidRPr="00DE2D7B">
        <w:rPr>
          <w:rFonts w:ascii="Arial" w:hAnsi="Arial" w:cs="Arial"/>
          <w:bCs/>
        </w:rPr>
        <w:t xml:space="preserve">ροσφορές θα πρέπει να αποσταλούν σε κλειστό φάκελο ταχυδρομικώς ή αυτοπροσώπως </w:t>
      </w:r>
      <w:r w:rsidRPr="00DE2D7B">
        <w:rPr>
          <w:rFonts w:ascii="Arial" w:hAnsi="Arial" w:cs="Arial"/>
          <w:bCs/>
        </w:rPr>
        <w:t>μέχρι την Τ</w:t>
      </w:r>
      <w:r w:rsidR="00071671">
        <w:rPr>
          <w:rFonts w:ascii="Arial" w:hAnsi="Arial" w:cs="Arial"/>
          <w:bCs/>
        </w:rPr>
        <w:t>ρίτη</w:t>
      </w:r>
      <w:r w:rsidRPr="00DE2D7B">
        <w:rPr>
          <w:rFonts w:ascii="Arial" w:hAnsi="Arial" w:cs="Arial"/>
          <w:bCs/>
        </w:rPr>
        <w:t xml:space="preserve"> </w:t>
      </w:r>
      <w:r w:rsidR="00D41FD0">
        <w:rPr>
          <w:rFonts w:ascii="Arial" w:hAnsi="Arial" w:cs="Arial"/>
          <w:bCs/>
        </w:rPr>
        <w:t>13</w:t>
      </w:r>
      <w:r w:rsidRPr="00DE2D7B">
        <w:rPr>
          <w:rFonts w:ascii="Arial" w:hAnsi="Arial" w:cs="Arial"/>
          <w:bCs/>
        </w:rPr>
        <w:t>/</w:t>
      </w:r>
      <w:r w:rsidR="00FF5EB1">
        <w:rPr>
          <w:rFonts w:ascii="Arial" w:hAnsi="Arial" w:cs="Arial"/>
          <w:bCs/>
        </w:rPr>
        <w:t>3</w:t>
      </w:r>
      <w:r w:rsidRPr="00DE2D7B">
        <w:rPr>
          <w:rFonts w:ascii="Arial" w:hAnsi="Arial" w:cs="Arial"/>
          <w:bCs/>
        </w:rPr>
        <w:t>/201</w:t>
      </w:r>
      <w:r w:rsidR="00E452ED">
        <w:rPr>
          <w:rFonts w:ascii="Arial" w:hAnsi="Arial" w:cs="Arial"/>
          <w:bCs/>
        </w:rPr>
        <w:t>8</w:t>
      </w:r>
      <w:r w:rsidRPr="00DE2D7B">
        <w:rPr>
          <w:rFonts w:ascii="Arial" w:hAnsi="Arial" w:cs="Arial"/>
          <w:bCs/>
        </w:rPr>
        <w:t xml:space="preserve"> και ώρα 12:00 στο γραφείο του Διευθυντή του ΓΕΛ Αγιάσου. </w:t>
      </w:r>
      <w:r w:rsidR="00A0628C" w:rsidRPr="00DE2D7B">
        <w:rPr>
          <w:rFonts w:ascii="Arial" w:hAnsi="Arial" w:cs="Arial"/>
          <w:bCs/>
        </w:rPr>
        <w:t>Οι προσφορές που θα κατατεθούν, θα αξιολογηθούν από επιτροπή αξιολόγησης. Διευκρινίζεται ότι δεν θα γίνονται δεκτές αντιπροσφορές μετά την αποσφράγιση των προσφορών, μπορεί όμως να ζητηθούν διευκρινήσεις από την επιτροπή</w:t>
      </w:r>
    </w:p>
    <w:p w:rsidR="00592870" w:rsidRPr="00592870" w:rsidRDefault="00592870" w:rsidP="00592870">
      <w:pPr>
        <w:spacing w:before="100" w:beforeAutospacing="1" w:after="100" w:afterAutospacing="1"/>
      </w:pPr>
      <w:r w:rsidRPr="00592870">
        <w:t xml:space="preserve">                                                                                          Ο Διευθυντής </w:t>
      </w:r>
    </w:p>
    <w:p w:rsidR="00592870" w:rsidRPr="00592870" w:rsidRDefault="00592870" w:rsidP="00592870">
      <w:pPr>
        <w:spacing w:before="100" w:beforeAutospacing="1" w:after="100" w:afterAutospacing="1"/>
        <w:rPr>
          <w:sz w:val="20"/>
          <w:szCs w:val="20"/>
        </w:rPr>
      </w:pPr>
      <w:r w:rsidRPr="00592870">
        <w:t xml:space="preserve">                                                                                         Στυλιανίδης Στέλιος</w:t>
      </w:r>
    </w:p>
    <w:p w:rsidR="00592870" w:rsidRPr="0045411B" w:rsidRDefault="00592870" w:rsidP="00531CBD">
      <w:pPr>
        <w:ind w:firstLine="720"/>
        <w:jc w:val="both"/>
        <w:rPr>
          <w:rFonts w:ascii="Calibri" w:hAnsi="Calibri"/>
          <w:sz w:val="22"/>
          <w:szCs w:val="22"/>
        </w:rPr>
      </w:pPr>
    </w:p>
    <w:sectPr w:rsidR="00592870" w:rsidRPr="0045411B" w:rsidSect="00F93114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3C" w:rsidRDefault="00A53C3C" w:rsidP="006E0BDC">
      <w:r>
        <w:separator/>
      </w:r>
    </w:p>
  </w:endnote>
  <w:endnote w:type="continuationSeparator" w:id="0">
    <w:p w:rsidR="00A53C3C" w:rsidRDefault="00A53C3C" w:rsidP="006E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3C" w:rsidRDefault="00A53C3C" w:rsidP="006E0BDC">
      <w:r>
        <w:separator/>
      </w:r>
    </w:p>
  </w:footnote>
  <w:footnote w:type="continuationSeparator" w:id="0">
    <w:p w:rsidR="00A53C3C" w:rsidRDefault="00A53C3C" w:rsidP="006E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106AC"/>
    <w:multiLevelType w:val="hybridMultilevel"/>
    <w:tmpl w:val="454E34BA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081F36"/>
    <w:multiLevelType w:val="hybridMultilevel"/>
    <w:tmpl w:val="3E06D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C0856"/>
    <w:multiLevelType w:val="hybridMultilevel"/>
    <w:tmpl w:val="14008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37CB"/>
    <w:multiLevelType w:val="hybridMultilevel"/>
    <w:tmpl w:val="6ABE53C8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365C59"/>
    <w:multiLevelType w:val="hybridMultilevel"/>
    <w:tmpl w:val="0958AF1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E436E1"/>
    <w:multiLevelType w:val="hybridMultilevel"/>
    <w:tmpl w:val="0736F202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2D1"/>
    <w:multiLevelType w:val="hybridMultilevel"/>
    <w:tmpl w:val="B27A9914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D"/>
    <w:rsid w:val="00025CBD"/>
    <w:rsid w:val="00026136"/>
    <w:rsid w:val="000458B5"/>
    <w:rsid w:val="00047C98"/>
    <w:rsid w:val="00061A1A"/>
    <w:rsid w:val="00071671"/>
    <w:rsid w:val="0009156C"/>
    <w:rsid w:val="000A0608"/>
    <w:rsid w:val="000A063E"/>
    <w:rsid w:val="000A2F6F"/>
    <w:rsid w:val="000A7150"/>
    <w:rsid w:val="000B6917"/>
    <w:rsid w:val="000D0B67"/>
    <w:rsid w:val="000D27B4"/>
    <w:rsid w:val="000F7393"/>
    <w:rsid w:val="00126269"/>
    <w:rsid w:val="0013100D"/>
    <w:rsid w:val="00153D29"/>
    <w:rsid w:val="00153F96"/>
    <w:rsid w:val="00173C4B"/>
    <w:rsid w:val="0017636B"/>
    <w:rsid w:val="001A79DB"/>
    <w:rsid w:val="001B1C90"/>
    <w:rsid w:val="001D4A39"/>
    <w:rsid w:val="001D52CF"/>
    <w:rsid w:val="001E473D"/>
    <w:rsid w:val="00201F68"/>
    <w:rsid w:val="00223577"/>
    <w:rsid w:val="0022789D"/>
    <w:rsid w:val="00227C9E"/>
    <w:rsid w:val="00235982"/>
    <w:rsid w:val="00244F49"/>
    <w:rsid w:val="00247B1D"/>
    <w:rsid w:val="0025552D"/>
    <w:rsid w:val="00260A34"/>
    <w:rsid w:val="00270326"/>
    <w:rsid w:val="0027082E"/>
    <w:rsid w:val="002749D3"/>
    <w:rsid w:val="00276DB3"/>
    <w:rsid w:val="002866B5"/>
    <w:rsid w:val="002B51F0"/>
    <w:rsid w:val="002E00B9"/>
    <w:rsid w:val="002E6EA9"/>
    <w:rsid w:val="002E7FC1"/>
    <w:rsid w:val="0030485A"/>
    <w:rsid w:val="00312C7B"/>
    <w:rsid w:val="003135C9"/>
    <w:rsid w:val="00324BBD"/>
    <w:rsid w:val="00325991"/>
    <w:rsid w:val="003342A6"/>
    <w:rsid w:val="003378A6"/>
    <w:rsid w:val="00340249"/>
    <w:rsid w:val="003552F1"/>
    <w:rsid w:val="003653B1"/>
    <w:rsid w:val="00365428"/>
    <w:rsid w:val="0037203B"/>
    <w:rsid w:val="00386399"/>
    <w:rsid w:val="00386C51"/>
    <w:rsid w:val="0039046D"/>
    <w:rsid w:val="004018CA"/>
    <w:rsid w:val="004221EE"/>
    <w:rsid w:val="0042357D"/>
    <w:rsid w:val="004307F0"/>
    <w:rsid w:val="00432BF8"/>
    <w:rsid w:val="0043398C"/>
    <w:rsid w:val="004339C2"/>
    <w:rsid w:val="00436BF6"/>
    <w:rsid w:val="00442DBB"/>
    <w:rsid w:val="0045411B"/>
    <w:rsid w:val="004701E5"/>
    <w:rsid w:val="00475162"/>
    <w:rsid w:val="00496143"/>
    <w:rsid w:val="004B13FC"/>
    <w:rsid w:val="004B7ECF"/>
    <w:rsid w:val="004D4DB8"/>
    <w:rsid w:val="004D71DC"/>
    <w:rsid w:val="004D7344"/>
    <w:rsid w:val="004F4E9D"/>
    <w:rsid w:val="004F7A2A"/>
    <w:rsid w:val="00504B44"/>
    <w:rsid w:val="00514A55"/>
    <w:rsid w:val="005313A9"/>
    <w:rsid w:val="00531CBD"/>
    <w:rsid w:val="00543A33"/>
    <w:rsid w:val="00564685"/>
    <w:rsid w:val="00570631"/>
    <w:rsid w:val="00572CE1"/>
    <w:rsid w:val="00582958"/>
    <w:rsid w:val="005924AD"/>
    <w:rsid w:val="00592870"/>
    <w:rsid w:val="005B2218"/>
    <w:rsid w:val="005C7B01"/>
    <w:rsid w:val="005D1F64"/>
    <w:rsid w:val="005D5B1D"/>
    <w:rsid w:val="005E16F5"/>
    <w:rsid w:val="005F55E6"/>
    <w:rsid w:val="0061364E"/>
    <w:rsid w:val="006226BA"/>
    <w:rsid w:val="00626FBA"/>
    <w:rsid w:val="006272E5"/>
    <w:rsid w:val="00653B27"/>
    <w:rsid w:val="006945C0"/>
    <w:rsid w:val="0069529F"/>
    <w:rsid w:val="006A36FA"/>
    <w:rsid w:val="006A3C1C"/>
    <w:rsid w:val="006B26E6"/>
    <w:rsid w:val="006B2719"/>
    <w:rsid w:val="006B2F3C"/>
    <w:rsid w:val="006B7EE5"/>
    <w:rsid w:val="006B7F6F"/>
    <w:rsid w:val="006C6F24"/>
    <w:rsid w:val="006E0BDC"/>
    <w:rsid w:val="006E2B9C"/>
    <w:rsid w:val="006E31A1"/>
    <w:rsid w:val="006E7088"/>
    <w:rsid w:val="006E7E5E"/>
    <w:rsid w:val="006F45E3"/>
    <w:rsid w:val="006F5B42"/>
    <w:rsid w:val="00711036"/>
    <w:rsid w:val="00717E6E"/>
    <w:rsid w:val="00725B23"/>
    <w:rsid w:val="00727455"/>
    <w:rsid w:val="00730AF3"/>
    <w:rsid w:val="007403B8"/>
    <w:rsid w:val="007407EB"/>
    <w:rsid w:val="00746FC9"/>
    <w:rsid w:val="00752CB1"/>
    <w:rsid w:val="00766238"/>
    <w:rsid w:val="00775318"/>
    <w:rsid w:val="00776813"/>
    <w:rsid w:val="00781901"/>
    <w:rsid w:val="007956D0"/>
    <w:rsid w:val="00795701"/>
    <w:rsid w:val="007A2C8A"/>
    <w:rsid w:val="007B61BB"/>
    <w:rsid w:val="007D61F0"/>
    <w:rsid w:val="007E44C4"/>
    <w:rsid w:val="007F49F6"/>
    <w:rsid w:val="00803150"/>
    <w:rsid w:val="008107D2"/>
    <w:rsid w:val="0081156C"/>
    <w:rsid w:val="00811887"/>
    <w:rsid w:val="00823EDD"/>
    <w:rsid w:val="008337C3"/>
    <w:rsid w:val="008408B8"/>
    <w:rsid w:val="00856EB4"/>
    <w:rsid w:val="0086582E"/>
    <w:rsid w:val="00873E8B"/>
    <w:rsid w:val="00874B1B"/>
    <w:rsid w:val="008759A0"/>
    <w:rsid w:val="008B21D1"/>
    <w:rsid w:val="008B36BE"/>
    <w:rsid w:val="008D23FB"/>
    <w:rsid w:val="008D2751"/>
    <w:rsid w:val="008D6454"/>
    <w:rsid w:val="008F229E"/>
    <w:rsid w:val="008F26E7"/>
    <w:rsid w:val="008F27DE"/>
    <w:rsid w:val="008F73AE"/>
    <w:rsid w:val="00900C8B"/>
    <w:rsid w:val="00911D15"/>
    <w:rsid w:val="00914249"/>
    <w:rsid w:val="00915ADA"/>
    <w:rsid w:val="009342BB"/>
    <w:rsid w:val="0093575B"/>
    <w:rsid w:val="00940D3A"/>
    <w:rsid w:val="00947E90"/>
    <w:rsid w:val="00957DAC"/>
    <w:rsid w:val="009626F0"/>
    <w:rsid w:val="00965BDD"/>
    <w:rsid w:val="00973A70"/>
    <w:rsid w:val="009746E1"/>
    <w:rsid w:val="009B66EA"/>
    <w:rsid w:val="009D5B85"/>
    <w:rsid w:val="009F2D9D"/>
    <w:rsid w:val="00A0628C"/>
    <w:rsid w:val="00A07748"/>
    <w:rsid w:val="00A12A2A"/>
    <w:rsid w:val="00A22F86"/>
    <w:rsid w:val="00A53C3C"/>
    <w:rsid w:val="00A63F39"/>
    <w:rsid w:val="00A76F0B"/>
    <w:rsid w:val="00A80DCE"/>
    <w:rsid w:val="00A85A54"/>
    <w:rsid w:val="00AA5D36"/>
    <w:rsid w:val="00AA66A0"/>
    <w:rsid w:val="00AC7D35"/>
    <w:rsid w:val="00B0385C"/>
    <w:rsid w:val="00B1102B"/>
    <w:rsid w:val="00B1228A"/>
    <w:rsid w:val="00B13E20"/>
    <w:rsid w:val="00B370C6"/>
    <w:rsid w:val="00B509A0"/>
    <w:rsid w:val="00B55D7C"/>
    <w:rsid w:val="00B60F97"/>
    <w:rsid w:val="00B67F72"/>
    <w:rsid w:val="00B74C3A"/>
    <w:rsid w:val="00B929FF"/>
    <w:rsid w:val="00B97B0D"/>
    <w:rsid w:val="00BA0C46"/>
    <w:rsid w:val="00BA1C1D"/>
    <w:rsid w:val="00BA7F38"/>
    <w:rsid w:val="00BB0AB4"/>
    <w:rsid w:val="00BB6622"/>
    <w:rsid w:val="00BB687D"/>
    <w:rsid w:val="00BC1210"/>
    <w:rsid w:val="00BC51E4"/>
    <w:rsid w:val="00BD209D"/>
    <w:rsid w:val="00BE1058"/>
    <w:rsid w:val="00BE72A9"/>
    <w:rsid w:val="00BF0028"/>
    <w:rsid w:val="00C00940"/>
    <w:rsid w:val="00C4079C"/>
    <w:rsid w:val="00C47284"/>
    <w:rsid w:val="00C47C75"/>
    <w:rsid w:val="00C612BE"/>
    <w:rsid w:val="00C75B3F"/>
    <w:rsid w:val="00CB2574"/>
    <w:rsid w:val="00CB64A3"/>
    <w:rsid w:val="00CC6E28"/>
    <w:rsid w:val="00CD1A34"/>
    <w:rsid w:val="00CD6346"/>
    <w:rsid w:val="00CE50B2"/>
    <w:rsid w:val="00CE67D4"/>
    <w:rsid w:val="00CE71AB"/>
    <w:rsid w:val="00CF046B"/>
    <w:rsid w:val="00D05AE1"/>
    <w:rsid w:val="00D16BD4"/>
    <w:rsid w:val="00D41FD0"/>
    <w:rsid w:val="00D41FD3"/>
    <w:rsid w:val="00D61D0E"/>
    <w:rsid w:val="00D7131A"/>
    <w:rsid w:val="00D7183F"/>
    <w:rsid w:val="00D77CF1"/>
    <w:rsid w:val="00D929EE"/>
    <w:rsid w:val="00DA681F"/>
    <w:rsid w:val="00DB6E2D"/>
    <w:rsid w:val="00DB7642"/>
    <w:rsid w:val="00DC6FC8"/>
    <w:rsid w:val="00DE2D7B"/>
    <w:rsid w:val="00DE3729"/>
    <w:rsid w:val="00DF62A2"/>
    <w:rsid w:val="00E23217"/>
    <w:rsid w:val="00E2676E"/>
    <w:rsid w:val="00E27559"/>
    <w:rsid w:val="00E3165E"/>
    <w:rsid w:val="00E32155"/>
    <w:rsid w:val="00E36535"/>
    <w:rsid w:val="00E452ED"/>
    <w:rsid w:val="00E570E2"/>
    <w:rsid w:val="00E60523"/>
    <w:rsid w:val="00E6272F"/>
    <w:rsid w:val="00E709F2"/>
    <w:rsid w:val="00E77966"/>
    <w:rsid w:val="00E861F3"/>
    <w:rsid w:val="00E95682"/>
    <w:rsid w:val="00EA2AAE"/>
    <w:rsid w:val="00EB19B0"/>
    <w:rsid w:val="00EB36D5"/>
    <w:rsid w:val="00ED0861"/>
    <w:rsid w:val="00ED2DCB"/>
    <w:rsid w:val="00ED306F"/>
    <w:rsid w:val="00ED5A89"/>
    <w:rsid w:val="00ED6A07"/>
    <w:rsid w:val="00ED75AD"/>
    <w:rsid w:val="00EF1777"/>
    <w:rsid w:val="00EF2023"/>
    <w:rsid w:val="00EF281C"/>
    <w:rsid w:val="00EF4711"/>
    <w:rsid w:val="00EF59B8"/>
    <w:rsid w:val="00F0419F"/>
    <w:rsid w:val="00F05A97"/>
    <w:rsid w:val="00F05CB3"/>
    <w:rsid w:val="00F0648F"/>
    <w:rsid w:val="00F142C1"/>
    <w:rsid w:val="00F57C29"/>
    <w:rsid w:val="00F57FE3"/>
    <w:rsid w:val="00F622CD"/>
    <w:rsid w:val="00F64174"/>
    <w:rsid w:val="00F93114"/>
    <w:rsid w:val="00FC0ED8"/>
    <w:rsid w:val="00FD615B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  <w:style w:type="paragraph" w:styleId="a8">
    <w:name w:val="footnote text"/>
    <w:basedOn w:val="a"/>
    <w:link w:val="Char1"/>
    <w:uiPriority w:val="99"/>
    <w:semiHidden/>
    <w:unhideWhenUsed/>
    <w:rsid w:val="00592870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592870"/>
  </w:style>
  <w:style w:type="character" w:styleId="a9">
    <w:name w:val="footnote reference"/>
    <w:basedOn w:val="a0"/>
    <w:uiPriority w:val="99"/>
    <w:semiHidden/>
    <w:unhideWhenUsed/>
    <w:rsid w:val="005928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  <w:style w:type="paragraph" w:styleId="a8">
    <w:name w:val="footnote text"/>
    <w:basedOn w:val="a"/>
    <w:link w:val="Char1"/>
    <w:uiPriority w:val="99"/>
    <w:semiHidden/>
    <w:unhideWhenUsed/>
    <w:rsid w:val="00592870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592870"/>
  </w:style>
  <w:style w:type="character" w:styleId="a9">
    <w:name w:val="footnote reference"/>
    <w:basedOn w:val="a0"/>
    <w:uiPriority w:val="99"/>
    <w:semiHidden/>
    <w:unhideWhenUsed/>
    <w:rsid w:val="00592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CC87-2556-4234-826B-912D60B4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6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2707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2018-03-01T21:28:00Z</cp:lastPrinted>
  <dcterms:created xsi:type="dcterms:W3CDTF">2018-03-01T21:28:00Z</dcterms:created>
  <dcterms:modified xsi:type="dcterms:W3CDTF">2018-03-02T19:27:00Z</dcterms:modified>
</cp:coreProperties>
</file>