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8165" w14:textId="44816B81" w:rsidR="00A11C6E" w:rsidRPr="00D16AC8" w:rsidRDefault="00A11C6E" w:rsidP="00A11C6E">
      <w:pPr>
        <w:pStyle w:val="Default"/>
        <w:spacing w:after="240" w:line="276" w:lineRule="auto"/>
        <w:jc w:val="center"/>
        <w:rPr>
          <w:rFonts w:asciiTheme="minorHAnsi" w:hAnsiTheme="minorHAnsi" w:cstheme="minorHAnsi"/>
          <w:b/>
          <w:bCs/>
          <w:color w:val="auto"/>
          <w:u w:val="single"/>
        </w:rPr>
      </w:pPr>
      <w:r w:rsidRPr="00D16AC8">
        <w:rPr>
          <w:rFonts w:asciiTheme="minorHAnsi" w:hAnsiTheme="minorHAnsi" w:cstheme="minorHAnsi"/>
          <w:b/>
          <w:bCs/>
          <w:color w:val="auto"/>
          <w:u w:val="single"/>
        </w:rPr>
        <w:t>ΠΡΟΣΚΛΗΣΗ ΕΚΔΗΛΩΣΗΣ ΕΝΔΙΑΦΕΡΟΝΤΟΣ</w:t>
      </w:r>
    </w:p>
    <w:p w14:paraId="3C7DD915" w14:textId="2BF1D58E"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Η Διευθύντρια του 1ου Προτύπου Γυμνασίου Μυτιλήνης «Βύρων </w:t>
      </w:r>
      <w:proofErr w:type="spellStart"/>
      <w:r w:rsidRPr="00D16AC8">
        <w:rPr>
          <w:rFonts w:asciiTheme="minorHAnsi" w:hAnsiTheme="minorHAnsi" w:cstheme="minorHAnsi"/>
          <w:color w:val="auto"/>
        </w:rPr>
        <w:t>Σιβολαπένκο</w:t>
      </w:r>
      <w:proofErr w:type="spellEnd"/>
      <w:r w:rsidRPr="00D16AC8">
        <w:rPr>
          <w:rFonts w:asciiTheme="minorHAnsi" w:hAnsiTheme="minorHAnsi" w:cstheme="minorHAnsi"/>
          <w:color w:val="auto"/>
        </w:rPr>
        <w:t xml:space="preserve">» ζητά την εκδήλωση ενδιαφέροντος από τα τουριστικά γραφεία για την πραγματοποίηση μιας πολυήμερης εκπαιδευτικής επίσκεψης στο πλαίσιο του αναλυτικού προγράμματος σπουδών, με τα παρακάτω στοιχεία: </w:t>
      </w:r>
    </w:p>
    <w:p w14:paraId="42FDC8DB" w14:textId="27D91A61"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Προορισμός: </w:t>
      </w:r>
      <w:r w:rsidR="008352B3" w:rsidRPr="00D16AC8">
        <w:rPr>
          <w:rFonts w:asciiTheme="minorHAnsi" w:hAnsiTheme="minorHAnsi" w:cstheme="minorHAnsi"/>
          <w:color w:val="auto"/>
        </w:rPr>
        <w:t xml:space="preserve">Καλλονή – Ερεσός - </w:t>
      </w:r>
      <w:proofErr w:type="spellStart"/>
      <w:r w:rsidR="008352B3" w:rsidRPr="00D16AC8">
        <w:rPr>
          <w:rFonts w:asciiTheme="minorHAnsi" w:hAnsiTheme="minorHAnsi" w:cstheme="minorHAnsi"/>
          <w:color w:val="auto"/>
        </w:rPr>
        <w:t>Σίγρι</w:t>
      </w:r>
      <w:proofErr w:type="spellEnd"/>
      <w:r w:rsidRPr="00D16AC8">
        <w:rPr>
          <w:rFonts w:asciiTheme="minorHAnsi" w:hAnsiTheme="minorHAnsi" w:cstheme="minorHAnsi"/>
          <w:color w:val="auto"/>
        </w:rPr>
        <w:t xml:space="preserve">. </w:t>
      </w:r>
    </w:p>
    <w:p w14:paraId="1D0F4550" w14:textId="1F3811F0"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Ημερομηνία: </w:t>
      </w:r>
      <w:r w:rsidRPr="00D16AC8">
        <w:rPr>
          <w:rFonts w:asciiTheme="minorHAnsi" w:hAnsiTheme="minorHAnsi" w:cstheme="minorHAnsi"/>
          <w:color w:val="auto"/>
        </w:rPr>
        <w:t xml:space="preserve">από </w:t>
      </w:r>
      <w:r w:rsidR="008352B3" w:rsidRPr="00D16AC8">
        <w:rPr>
          <w:rFonts w:asciiTheme="minorHAnsi" w:hAnsiTheme="minorHAnsi" w:cstheme="minorHAnsi"/>
          <w:color w:val="auto"/>
        </w:rPr>
        <w:t>Πέμπτη</w:t>
      </w:r>
      <w:r w:rsidRPr="00D16AC8">
        <w:rPr>
          <w:rFonts w:asciiTheme="minorHAnsi" w:hAnsiTheme="minorHAnsi" w:cstheme="minorHAnsi"/>
          <w:color w:val="auto"/>
        </w:rPr>
        <w:t xml:space="preserve"> </w:t>
      </w:r>
      <w:bookmarkStart w:id="0" w:name="_Hlk187910267"/>
      <w:r w:rsidRPr="00D16AC8">
        <w:rPr>
          <w:rFonts w:asciiTheme="minorHAnsi" w:hAnsiTheme="minorHAnsi" w:cstheme="minorHAnsi"/>
          <w:color w:val="auto"/>
        </w:rPr>
        <w:t>0</w:t>
      </w:r>
      <w:r w:rsidR="008352B3" w:rsidRPr="00D16AC8">
        <w:rPr>
          <w:rFonts w:asciiTheme="minorHAnsi" w:hAnsiTheme="minorHAnsi" w:cstheme="minorHAnsi"/>
          <w:color w:val="auto"/>
        </w:rPr>
        <w:t>3</w:t>
      </w:r>
      <w:r w:rsidRPr="00D16AC8">
        <w:rPr>
          <w:rFonts w:asciiTheme="minorHAnsi" w:hAnsiTheme="minorHAnsi" w:cstheme="minorHAnsi"/>
          <w:color w:val="auto"/>
        </w:rPr>
        <w:t xml:space="preserve"> Απριλίου 2025 </w:t>
      </w:r>
      <w:bookmarkEnd w:id="0"/>
      <w:r w:rsidRPr="00D16AC8">
        <w:rPr>
          <w:rFonts w:asciiTheme="minorHAnsi" w:hAnsiTheme="minorHAnsi" w:cstheme="minorHAnsi"/>
          <w:color w:val="auto"/>
        </w:rPr>
        <w:t xml:space="preserve">έως Κυριακή 06 Απριλίου 2025. </w:t>
      </w:r>
    </w:p>
    <w:p w14:paraId="6DE2DA0A" w14:textId="3E51EF5D"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Αριθμός συμμετεχόντων</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48</w:t>
      </w:r>
      <w:r w:rsidRPr="00D16AC8">
        <w:rPr>
          <w:rFonts w:asciiTheme="minorHAnsi" w:hAnsiTheme="minorHAnsi" w:cstheme="minorHAnsi"/>
          <w:color w:val="auto"/>
        </w:rPr>
        <w:t xml:space="preserve"> </w:t>
      </w:r>
    </w:p>
    <w:p w14:paraId="32D39284" w14:textId="54ABEEED" w:rsidR="00A11C6E" w:rsidRPr="00D16AC8" w:rsidRDefault="00A11C6E" w:rsidP="00CE4060">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b/>
          <w:bCs/>
          <w:color w:val="auto"/>
        </w:rPr>
        <w:t>Μαθητές</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45</w:t>
      </w:r>
      <w:r w:rsidRPr="00D16AC8">
        <w:rPr>
          <w:rFonts w:asciiTheme="minorHAnsi" w:hAnsiTheme="minorHAnsi" w:cstheme="minorHAnsi"/>
          <w:color w:val="auto"/>
        </w:rPr>
        <w:t xml:space="preserve">   </w:t>
      </w:r>
      <w:r w:rsidRPr="00D16AC8">
        <w:rPr>
          <w:rFonts w:asciiTheme="minorHAnsi" w:hAnsiTheme="minorHAnsi" w:cstheme="minorHAnsi"/>
          <w:b/>
          <w:bCs/>
          <w:color w:val="auto"/>
        </w:rPr>
        <w:t>Καθηγητές</w:t>
      </w:r>
      <w:r w:rsidRPr="00D16AC8">
        <w:rPr>
          <w:rFonts w:asciiTheme="minorHAnsi" w:hAnsiTheme="minorHAnsi" w:cstheme="minorHAnsi"/>
          <w:color w:val="auto"/>
        </w:rPr>
        <w:t>:</w:t>
      </w:r>
      <w:r w:rsidR="008352B3" w:rsidRPr="00D16AC8">
        <w:rPr>
          <w:rFonts w:asciiTheme="minorHAnsi" w:hAnsiTheme="minorHAnsi" w:cstheme="minorHAnsi"/>
          <w:color w:val="auto"/>
        </w:rPr>
        <w:t xml:space="preserve"> 3</w:t>
      </w:r>
      <w:r w:rsidRPr="00D16AC8">
        <w:rPr>
          <w:rFonts w:asciiTheme="minorHAnsi" w:hAnsiTheme="minorHAnsi" w:cstheme="minorHAnsi"/>
          <w:color w:val="auto"/>
        </w:rPr>
        <w:t xml:space="preserve"> </w:t>
      </w:r>
    </w:p>
    <w:p w14:paraId="79A8A68B" w14:textId="18A7154D"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Αναχώρηση από Μυτιλήνη για </w:t>
      </w:r>
      <w:r w:rsidR="008352B3" w:rsidRPr="00D16AC8">
        <w:rPr>
          <w:rFonts w:asciiTheme="minorHAnsi" w:hAnsiTheme="minorHAnsi" w:cstheme="minorHAnsi"/>
          <w:color w:val="auto"/>
        </w:rPr>
        <w:t xml:space="preserve">Καλλονή – </w:t>
      </w:r>
      <w:r w:rsidR="00FA3DF4" w:rsidRPr="00D16AC8">
        <w:rPr>
          <w:rFonts w:asciiTheme="minorHAnsi" w:hAnsiTheme="minorHAnsi" w:cstheme="minorHAnsi"/>
          <w:color w:val="auto"/>
        </w:rPr>
        <w:t>Ερεσό</w:t>
      </w:r>
      <w:r w:rsidRPr="00D16AC8">
        <w:rPr>
          <w:rFonts w:asciiTheme="minorHAnsi" w:hAnsiTheme="minorHAnsi" w:cstheme="minorHAnsi"/>
          <w:color w:val="auto"/>
        </w:rPr>
        <w:t xml:space="preserve">: </w:t>
      </w:r>
      <w:r w:rsidR="008352B3" w:rsidRPr="00D16AC8">
        <w:rPr>
          <w:rFonts w:asciiTheme="minorHAnsi" w:hAnsiTheme="minorHAnsi" w:cstheme="minorHAnsi"/>
          <w:color w:val="auto"/>
        </w:rPr>
        <w:t>Πέμπτη 03</w:t>
      </w:r>
      <w:r w:rsidRPr="00D16AC8">
        <w:rPr>
          <w:rFonts w:asciiTheme="minorHAnsi" w:hAnsiTheme="minorHAnsi" w:cstheme="minorHAnsi"/>
          <w:color w:val="auto"/>
        </w:rPr>
        <w:t xml:space="preserve"> Απριλίου 2025 με </w:t>
      </w:r>
      <w:r w:rsidR="008352B3" w:rsidRPr="00D16AC8">
        <w:rPr>
          <w:rFonts w:asciiTheme="minorHAnsi" w:hAnsiTheme="minorHAnsi" w:cstheme="minorHAnsi"/>
          <w:color w:val="auto"/>
        </w:rPr>
        <w:t>λεωφορείο.</w:t>
      </w:r>
      <w:r w:rsidRPr="00D16AC8">
        <w:rPr>
          <w:rFonts w:asciiTheme="minorHAnsi" w:hAnsiTheme="minorHAnsi" w:cstheme="minorHAnsi"/>
          <w:color w:val="auto"/>
        </w:rPr>
        <w:t xml:space="preserve"> </w:t>
      </w:r>
    </w:p>
    <w:p w14:paraId="612D6E8F" w14:textId="7053C949"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Αναχώρηση από </w:t>
      </w:r>
      <w:r w:rsidR="008352B3" w:rsidRPr="00D16AC8">
        <w:rPr>
          <w:rFonts w:asciiTheme="minorHAnsi" w:hAnsiTheme="minorHAnsi" w:cstheme="minorHAnsi"/>
          <w:color w:val="auto"/>
        </w:rPr>
        <w:t>Ερεσό</w:t>
      </w:r>
      <w:r w:rsidRPr="00D16AC8">
        <w:rPr>
          <w:rFonts w:asciiTheme="minorHAnsi" w:hAnsiTheme="minorHAnsi" w:cstheme="minorHAnsi"/>
          <w:color w:val="auto"/>
        </w:rPr>
        <w:t xml:space="preserve">: Κυριακή 06 Απριλίου 2025 με </w:t>
      </w:r>
      <w:r w:rsidR="008352B3" w:rsidRPr="00D16AC8">
        <w:rPr>
          <w:rFonts w:asciiTheme="minorHAnsi" w:hAnsiTheme="minorHAnsi" w:cstheme="minorHAnsi"/>
          <w:color w:val="auto"/>
        </w:rPr>
        <w:t>λεωφορείο.</w:t>
      </w:r>
    </w:p>
    <w:p w14:paraId="5E4C59EA" w14:textId="58CF9A45" w:rsidR="00A11C6E" w:rsidRPr="00D16AC8" w:rsidRDefault="00A11C6E" w:rsidP="00CE4060">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color w:val="auto"/>
        </w:rPr>
        <w:t>Διαμονή: τ</w:t>
      </w:r>
      <w:r w:rsidR="008352B3" w:rsidRPr="00D16AC8">
        <w:rPr>
          <w:rFonts w:asciiTheme="minorHAnsi" w:hAnsiTheme="minorHAnsi" w:cstheme="minorHAnsi"/>
          <w:color w:val="auto"/>
        </w:rPr>
        <w:t xml:space="preserve">ρεις </w:t>
      </w:r>
      <w:r w:rsidRPr="00D16AC8">
        <w:rPr>
          <w:rFonts w:asciiTheme="minorHAnsi" w:hAnsiTheme="minorHAnsi" w:cstheme="minorHAnsi"/>
          <w:color w:val="auto"/>
        </w:rPr>
        <w:t>(</w:t>
      </w:r>
      <w:r w:rsidR="008352B3" w:rsidRPr="00D16AC8">
        <w:rPr>
          <w:rFonts w:asciiTheme="minorHAnsi" w:hAnsiTheme="minorHAnsi" w:cstheme="minorHAnsi"/>
          <w:color w:val="auto"/>
        </w:rPr>
        <w:t>3</w:t>
      </w:r>
      <w:r w:rsidRPr="00D16AC8">
        <w:rPr>
          <w:rFonts w:asciiTheme="minorHAnsi" w:hAnsiTheme="minorHAnsi" w:cstheme="minorHAnsi"/>
          <w:color w:val="auto"/>
        </w:rPr>
        <w:t xml:space="preserve">) διανυκτερεύσεις </w:t>
      </w:r>
      <w:r w:rsidR="008352B3" w:rsidRPr="00D16AC8">
        <w:rPr>
          <w:rFonts w:asciiTheme="minorHAnsi" w:hAnsiTheme="minorHAnsi" w:cstheme="minorHAnsi"/>
          <w:color w:val="auto"/>
        </w:rPr>
        <w:t>στην Ερεσό</w:t>
      </w:r>
      <w:r w:rsidRPr="00D16AC8">
        <w:rPr>
          <w:rFonts w:asciiTheme="minorHAnsi" w:hAnsiTheme="minorHAnsi" w:cstheme="minorHAnsi"/>
          <w:color w:val="auto"/>
        </w:rPr>
        <w:t xml:space="preserve"> (03, 04, 05 Απριλίου) σε </w:t>
      </w:r>
      <w:r w:rsidR="00FA3DF4" w:rsidRPr="00D16AC8">
        <w:rPr>
          <w:rFonts w:asciiTheme="minorHAnsi" w:hAnsiTheme="minorHAnsi" w:cstheme="minorHAnsi"/>
          <w:color w:val="auto"/>
        </w:rPr>
        <w:t>ενοικιαζόμενα δωμάτια ή ξενοδοχεία.</w:t>
      </w:r>
      <w:r w:rsidRPr="00D16AC8">
        <w:rPr>
          <w:rFonts w:asciiTheme="minorHAnsi" w:hAnsiTheme="minorHAnsi" w:cstheme="minorHAnsi"/>
          <w:color w:val="auto"/>
        </w:rPr>
        <w:t xml:space="preserve"> </w:t>
      </w:r>
    </w:p>
    <w:p w14:paraId="75AB3441" w14:textId="77777777"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Η προσφορά θα πρέπει να περιέχει και να εξασφαλίζει τα παρακάτω: </w:t>
      </w:r>
    </w:p>
    <w:p w14:paraId="1DEA1681" w14:textId="2D808F11" w:rsidR="00EC08D9" w:rsidRPr="00D16AC8" w:rsidRDefault="00EC08D9" w:rsidP="00EC08D9">
      <w:pPr>
        <w:pStyle w:val="Default"/>
        <w:numPr>
          <w:ilvl w:val="0"/>
          <w:numId w:val="1"/>
        </w:numPr>
        <w:spacing w:after="95"/>
        <w:jc w:val="both"/>
        <w:rPr>
          <w:rFonts w:asciiTheme="minorHAnsi" w:hAnsiTheme="minorHAnsi" w:cstheme="minorHAnsi"/>
          <w:color w:val="auto"/>
        </w:rPr>
      </w:pPr>
      <w:r w:rsidRPr="00D16AC8">
        <w:rPr>
          <w:rFonts w:asciiTheme="minorHAnsi" w:hAnsiTheme="minorHAnsi" w:cstheme="minorHAnsi"/>
          <w:color w:val="auto"/>
        </w:rPr>
        <w:t>1. Οι χώροι που έχουν επιλεγεί για τη διαμονή των μαθητών/τριών να διαθέτουν νόμιμη άδεια λειτουργίας και να πληρούν τους όρους ασφάλειας και υγιεινής</w:t>
      </w:r>
      <w:r w:rsidR="00FA3DF4" w:rsidRPr="00D16AC8">
        <w:rPr>
          <w:rFonts w:asciiTheme="minorHAnsi" w:hAnsiTheme="minorHAnsi" w:cstheme="minorHAnsi"/>
          <w:color w:val="auto"/>
        </w:rPr>
        <w:t>, καθώς και θέρμανση</w:t>
      </w:r>
      <w:r w:rsidR="00BE6481" w:rsidRPr="00D16AC8">
        <w:rPr>
          <w:rFonts w:asciiTheme="minorHAnsi" w:hAnsiTheme="minorHAnsi" w:cstheme="minorHAnsi"/>
          <w:color w:val="auto"/>
        </w:rPr>
        <w:t xml:space="preserve"> (κλιματιστικά και κουβέρτες)</w:t>
      </w:r>
      <w:r w:rsidR="00FA3DF4" w:rsidRPr="00D16AC8">
        <w:rPr>
          <w:rFonts w:asciiTheme="minorHAnsi" w:hAnsiTheme="minorHAnsi" w:cstheme="minorHAnsi"/>
          <w:color w:val="auto"/>
        </w:rPr>
        <w:t>.</w:t>
      </w:r>
    </w:p>
    <w:p w14:paraId="4400A171" w14:textId="0FF39488"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2. </w:t>
      </w:r>
      <w:r w:rsidR="00A11C6E" w:rsidRPr="00D16AC8">
        <w:rPr>
          <w:rFonts w:asciiTheme="minorHAnsi" w:hAnsiTheme="minorHAnsi" w:cstheme="minorHAnsi"/>
          <w:color w:val="auto"/>
        </w:rPr>
        <w:t>Υποχρεωτική Ασφάλιση Ευθύνης Διοργανωτή, όπως ορίζει η κείμενη νομοθεσία, για τη</w:t>
      </w:r>
      <w:r w:rsidRPr="00D16AC8">
        <w:rPr>
          <w:rFonts w:asciiTheme="minorHAnsi" w:hAnsiTheme="minorHAnsi" w:cstheme="minorHAnsi"/>
          <w:color w:val="auto"/>
        </w:rPr>
        <w:t>ν πραγματοποίηση</w:t>
      </w:r>
      <w:r w:rsidR="00A11C6E" w:rsidRPr="00D16AC8">
        <w:rPr>
          <w:rFonts w:asciiTheme="minorHAnsi" w:hAnsiTheme="minorHAnsi" w:cstheme="minorHAnsi"/>
          <w:color w:val="auto"/>
        </w:rPr>
        <w:t xml:space="preserve"> σχολικών </w:t>
      </w:r>
      <w:r w:rsidRPr="00D16AC8">
        <w:rPr>
          <w:rFonts w:asciiTheme="minorHAnsi" w:hAnsiTheme="minorHAnsi" w:cstheme="minorHAnsi"/>
          <w:color w:val="auto"/>
        </w:rPr>
        <w:t>εκπαιδευτικών επισκέψεων</w:t>
      </w:r>
      <w:r w:rsidR="00A11C6E" w:rsidRPr="00D16AC8">
        <w:rPr>
          <w:rFonts w:asciiTheme="minorHAnsi" w:hAnsiTheme="minorHAnsi" w:cstheme="minorHAnsi"/>
          <w:color w:val="auto"/>
        </w:rPr>
        <w:t xml:space="preserve">. </w:t>
      </w:r>
    </w:p>
    <w:p w14:paraId="673E4164" w14:textId="49BE0853"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3. </w:t>
      </w:r>
      <w:r w:rsidR="00A11C6E" w:rsidRPr="00D16AC8">
        <w:rPr>
          <w:rFonts w:asciiTheme="minorHAnsi" w:hAnsiTheme="minorHAnsi" w:cstheme="minorHAnsi"/>
          <w:color w:val="auto"/>
        </w:rPr>
        <w:t xml:space="preserve">Λεωφορείο για τη μεταφορά των μαθητών καθ΄ όλη τη διάρκεια της </w:t>
      </w:r>
      <w:r w:rsidR="00BE6481" w:rsidRPr="00D16AC8">
        <w:rPr>
          <w:rFonts w:asciiTheme="minorHAnsi" w:hAnsiTheme="minorHAnsi" w:cstheme="minorHAnsi"/>
          <w:color w:val="auto"/>
        </w:rPr>
        <w:t>εκπαιδευτικής επίσκεψης</w:t>
      </w:r>
      <w:r w:rsidR="00A11C6E" w:rsidRPr="00D16AC8">
        <w:rPr>
          <w:rFonts w:asciiTheme="minorHAnsi" w:hAnsiTheme="minorHAnsi" w:cstheme="minorHAnsi"/>
          <w:color w:val="auto"/>
        </w:rPr>
        <w:t xml:space="preserve">. </w:t>
      </w:r>
    </w:p>
    <w:p w14:paraId="5A5F9542" w14:textId="77777777" w:rsidR="00A11C6E" w:rsidRPr="00D16AC8" w:rsidRDefault="00A11C6E"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Το λεωφορείο να διαθέτει όλες τις προβλεπόμενες από την κείμενη νομοθεσία προδιαγραφές (ελεγμένο από το ΚΤΕΟ, έγγραφα </w:t>
      </w:r>
      <w:proofErr w:type="spellStart"/>
      <w:r w:rsidRPr="00D16AC8">
        <w:rPr>
          <w:rFonts w:asciiTheme="minorHAnsi" w:hAnsiTheme="minorHAnsi" w:cstheme="minorHAnsi"/>
          <w:color w:val="auto"/>
        </w:rPr>
        <w:t>καταλληλότητας</w:t>
      </w:r>
      <w:proofErr w:type="spellEnd"/>
      <w:r w:rsidRPr="00D16AC8">
        <w:rPr>
          <w:rFonts w:asciiTheme="minorHAnsi" w:hAnsiTheme="minorHAnsi" w:cstheme="minorHAnsi"/>
          <w:color w:val="auto"/>
        </w:rPr>
        <w:t xml:space="preserve">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w:t>
      </w:r>
      <w:proofErr w:type="spellStart"/>
      <w:r w:rsidRPr="00D16AC8">
        <w:rPr>
          <w:rFonts w:asciiTheme="minorHAnsi" w:hAnsiTheme="minorHAnsi" w:cstheme="minorHAnsi"/>
          <w:color w:val="auto"/>
        </w:rPr>
        <w:t>κ.λ.π</w:t>
      </w:r>
      <w:proofErr w:type="spellEnd"/>
      <w:r w:rsidRPr="00D16AC8">
        <w:rPr>
          <w:rFonts w:asciiTheme="minorHAnsi" w:hAnsiTheme="minorHAnsi" w:cstheme="minorHAnsi"/>
          <w:color w:val="auto"/>
        </w:rPr>
        <w:t xml:space="preserve">.). </w:t>
      </w:r>
    </w:p>
    <w:p w14:paraId="1FEDEF74" w14:textId="64AA1F84" w:rsidR="00A11C6E" w:rsidRPr="00D16AC8" w:rsidRDefault="00A11C6E"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Ο οδηγός να διαθέτει δίπλωμα οδήγησης Δ΄ κατηγορίας και το λεωφορείο να πληρ</w:t>
      </w:r>
      <w:r w:rsidR="00152EE1" w:rsidRPr="00D16AC8">
        <w:rPr>
          <w:rFonts w:asciiTheme="minorHAnsi" w:hAnsiTheme="minorHAnsi" w:cstheme="minorHAnsi"/>
          <w:color w:val="auto"/>
        </w:rPr>
        <w:t>οί</w:t>
      </w:r>
      <w:r w:rsidRPr="00D16AC8">
        <w:rPr>
          <w:rFonts w:asciiTheme="minorHAnsi" w:hAnsiTheme="minorHAnsi" w:cstheme="minorHAnsi"/>
          <w:color w:val="auto"/>
        </w:rPr>
        <w:t xml:space="preserve"> τις προδιαγραφές που απαιτούνται από το Υπουργείο Παιδείας</w:t>
      </w:r>
      <w:r w:rsidR="00152EE1" w:rsidRPr="00D16AC8">
        <w:rPr>
          <w:rFonts w:asciiTheme="minorHAnsi" w:hAnsiTheme="minorHAnsi" w:cstheme="minorHAnsi"/>
          <w:color w:val="auto"/>
        </w:rPr>
        <w:t>,</w:t>
      </w:r>
      <w:r w:rsidRPr="00D16AC8">
        <w:rPr>
          <w:rFonts w:asciiTheme="minorHAnsi" w:hAnsiTheme="minorHAnsi" w:cstheme="minorHAnsi"/>
          <w:color w:val="auto"/>
        </w:rPr>
        <w:t xml:space="preserve"> καθώς </w:t>
      </w:r>
      <w:r w:rsidR="00152EE1" w:rsidRPr="00D16AC8">
        <w:rPr>
          <w:rFonts w:asciiTheme="minorHAnsi" w:hAnsiTheme="minorHAnsi" w:cstheme="minorHAnsi"/>
          <w:color w:val="auto"/>
        </w:rPr>
        <w:t xml:space="preserve">και </w:t>
      </w:r>
      <w:r w:rsidRPr="00D16AC8">
        <w:rPr>
          <w:rFonts w:asciiTheme="minorHAnsi" w:hAnsiTheme="minorHAnsi" w:cstheme="minorHAnsi"/>
          <w:color w:val="auto"/>
        </w:rPr>
        <w:t xml:space="preserve">να διαθέτει τα απαιτούμενα έγγραφα. </w:t>
      </w:r>
    </w:p>
    <w:p w14:paraId="0607ECE4" w14:textId="482441BD" w:rsidR="00A11C6E" w:rsidRPr="00D16AC8" w:rsidRDefault="00EC08D9"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4. </w:t>
      </w:r>
      <w:r w:rsidR="00A11C6E" w:rsidRPr="00D16AC8">
        <w:rPr>
          <w:rFonts w:asciiTheme="minorHAnsi" w:hAnsiTheme="minorHAnsi" w:cstheme="minorHAnsi"/>
          <w:color w:val="auto"/>
        </w:rPr>
        <w:t xml:space="preserve">Ρητή αναφορά κατηγορίας καταλύματος. </w:t>
      </w:r>
    </w:p>
    <w:p w14:paraId="79179FB2" w14:textId="3625A69D" w:rsidR="00A11C6E" w:rsidRPr="00D16AC8" w:rsidRDefault="00CE4060" w:rsidP="00A11C6E">
      <w:pPr>
        <w:pStyle w:val="Default"/>
        <w:numPr>
          <w:ilvl w:val="0"/>
          <w:numId w:val="1"/>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Διαμονή</w:t>
      </w:r>
      <w:r w:rsidR="00A11C6E" w:rsidRPr="00D16AC8">
        <w:rPr>
          <w:rFonts w:asciiTheme="minorHAnsi" w:hAnsiTheme="minorHAnsi" w:cstheme="minorHAnsi"/>
          <w:color w:val="auto"/>
        </w:rPr>
        <w:t xml:space="preserve"> σε δίκλινα ή τρίκλινα</w:t>
      </w:r>
      <w:r w:rsidR="00FA3DF4" w:rsidRPr="00D16AC8">
        <w:rPr>
          <w:rFonts w:asciiTheme="minorHAnsi" w:hAnsiTheme="minorHAnsi" w:cstheme="minorHAnsi"/>
          <w:color w:val="auto"/>
        </w:rPr>
        <w:t xml:space="preserve"> ή τετράκλινα</w:t>
      </w:r>
      <w:r w:rsidR="00A11C6E" w:rsidRPr="00D16AC8">
        <w:rPr>
          <w:rFonts w:asciiTheme="minorHAnsi" w:hAnsiTheme="minorHAnsi" w:cstheme="minorHAnsi"/>
          <w:color w:val="auto"/>
        </w:rPr>
        <w:t xml:space="preserve"> δωμάτια για τους μαθητές και μονόκλινα </w:t>
      </w:r>
      <w:r w:rsidR="00FA3DF4" w:rsidRPr="00D16AC8">
        <w:rPr>
          <w:rFonts w:asciiTheme="minorHAnsi" w:hAnsiTheme="minorHAnsi" w:cstheme="minorHAnsi"/>
          <w:color w:val="auto"/>
        </w:rPr>
        <w:t xml:space="preserve">ή δίκλινα </w:t>
      </w:r>
      <w:r w:rsidR="00A11C6E" w:rsidRPr="00D16AC8">
        <w:rPr>
          <w:rFonts w:asciiTheme="minorHAnsi" w:hAnsiTheme="minorHAnsi" w:cstheme="minorHAnsi"/>
          <w:color w:val="auto"/>
        </w:rPr>
        <w:t xml:space="preserve">για τους συνοδούς. </w:t>
      </w:r>
    </w:p>
    <w:p w14:paraId="1D05314C" w14:textId="5F43F0DA" w:rsidR="00152EE1" w:rsidRPr="00D16AC8" w:rsidRDefault="00EC08D9" w:rsidP="00152EE1">
      <w:pPr>
        <w:pStyle w:val="Default"/>
        <w:numPr>
          <w:ilvl w:val="0"/>
          <w:numId w:val="1"/>
        </w:numPr>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5. </w:t>
      </w:r>
      <w:r w:rsidR="00A11C6E" w:rsidRPr="00D16AC8">
        <w:rPr>
          <w:rFonts w:asciiTheme="minorHAnsi" w:hAnsiTheme="minorHAnsi" w:cstheme="minorHAnsi"/>
          <w:color w:val="auto"/>
        </w:rPr>
        <w:t>Για την αντιμετώπιση της περίπτωσης που δε θα πραγματοποιηθεί η εκδρομή στις προβλεπόμενες ημερομηνίες ή θα ματαιωθεί λόγω ανωτέρας βίας να αναφέρεται η δυνατότητα επιστροφής μέρος των χρημάτων ή ολόκληρου του ποσού</w:t>
      </w:r>
      <w:r w:rsidR="00152EE1" w:rsidRPr="00D16AC8">
        <w:rPr>
          <w:rFonts w:asciiTheme="minorHAnsi" w:hAnsiTheme="minorHAnsi" w:cstheme="minorHAnsi"/>
          <w:color w:val="auto"/>
        </w:rPr>
        <w:t>.</w:t>
      </w:r>
      <w:r w:rsidR="00A11C6E" w:rsidRPr="00D16AC8">
        <w:rPr>
          <w:rFonts w:asciiTheme="minorHAnsi" w:hAnsiTheme="minorHAnsi" w:cstheme="minorHAnsi"/>
          <w:color w:val="auto"/>
        </w:rPr>
        <w:t xml:space="preserve"> </w:t>
      </w:r>
    </w:p>
    <w:p w14:paraId="715CA6A7" w14:textId="1A522FE5" w:rsidR="00A03BCB" w:rsidRPr="00D16AC8" w:rsidRDefault="00A03BCB" w:rsidP="00A03BCB">
      <w:pPr>
        <w:pStyle w:val="Default"/>
        <w:numPr>
          <w:ilvl w:val="0"/>
          <w:numId w:val="1"/>
        </w:numPr>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Παρακαλούμε να δώσετε </w:t>
      </w:r>
      <w:proofErr w:type="spellStart"/>
      <w:r w:rsidRPr="00D16AC8">
        <w:rPr>
          <w:rFonts w:asciiTheme="minorHAnsi" w:hAnsiTheme="minorHAnsi" w:cstheme="minorHAnsi"/>
          <w:color w:val="auto"/>
        </w:rPr>
        <w:t>κατ</w:t>
      </w:r>
      <w:proofErr w:type="spellEnd"/>
      <w:r w:rsidRPr="00D16AC8">
        <w:rPr>
          <w:rFonts w:asciiTheme="minorHAnsi" w:hAnsiTheme="minorHAnsi" w:cstheme="minorHAnsi"/>
          <w:color w:val="auto"/>
        </w:rPr>
        <w:t>΄</w:t>
      </w:r>
      <w:r w:rsidR="00BE6481" w:rsidRPr="00D16AC8">
        <w:rPr>
          <w:rFonts w:asciiTheme="minorHAnsi" w:hAnsiTheme="minorHAnsi" w:cstheme="minorHAnsi"/>
          <w:color w:val="auto"/>
        </w:rPr>
        <w:t xml:space="preserve"> </w:t>
      </w:r>
      <w:r w:rsidRPr="00D16AC8">
        <w:rPr>
          <w:rFonts w:asciiTheme="minorHAnsi" w:hAnsiTheme="minorHAnsi" w:cstheme="minorHAnsi"/>
          <w:color w:val="auto"/>
        </w:rPr>
        <w:t>άτομο προσφορά και συνολικό κόστος εκδρομής στο οποίο θα υπολογίσετε:</w:t>
      </w:r>
    </w:p>
    <w:p w14:paraId="2C461AE5" w14:textId="4C858CD3" w:rsidR="00A11C6E" w:rsidRPr="00D16AC8" w:rsidRDefault="00A03BCB" w:rsidP="00EC08D9">
      <w:pPr>
        <w:pStyle w:val="Default"/>
        <w:spacing w:line="276" w:lineRule="auto"/>
        <w:ind w:left="284" w:hanging="284"/>
        <w:jc w:val="both"/>
        <w:rPr>
          <w:rFonts w:asciiTheme="minorHAnsi" w:hAnsiTheme="minorHAnsi" w:cstheme="minorHAnsi"/>
          <w:color w:val="auto"/>
        </w:rPr>
      </w:pPr>
      <w:r w:rsidRPr="00D16AC8">
        <w:rPr>
          <w:rFonts w:asciiTheme="minorHAnsi" w:hAnsiTheme="minorHAnsi" w:cstheme="minorHAnsi"/>
          <w:color w:val="auto"/>
        </w:rPr>
        <w:lastRenderedPageBreak/>
        <w:t xml:space="preserve">1. </w:t>
      </w:r>
      <w:r w:rsidRPr="00D16AC8">
        <w:rPr>
          <w:rFonts w:asciiTheme="minorHAnsi" w:hAnsiTheme="minorHAnsi" w:cstheme="minorHAnsi"/>
          <w:b/>
          <w:bCs/>
          <w:color w:val="auto"/>
        </w:rPr>
        <w:t>Το κόστος μετακίνησης</w:t>
      </w:r>
      <w:r w:rsidRPr="00D16AC8">
        <w:rPr>
          <w:rFonts w:asciiTheme="minorHAnsi" w:hAnsiTheme="minorHAnsi" w:cstheme="minorHAnsi"/>
          <w:color w:val="auto"/>
        </w:rPr>
        <w:t xml:space="preserve">. </w:t>
      </w:r>
      <w:r w:rsidR="00A11C6E" w:rsidRPr="00D16AC8">
        <w:rPr>
          <w:rFonts w:asciiTheme="minorHAnsi" w:hAnsiTheme="minorHAnsi" w:cstheme="minorHAnsi"/>
          <w:color w:val="auto"/>
        </w:rPr>
        <w:t xml:space="preserve">Απαιτείται λεωφορείο κατά τη διάρκεια της </w:t>
      </w:r>
      <w:r w:rsidRPr="00D16AC8">
        <w:rPr>
          <w:rFonts w:asciiTheme="minorHAnsi" w:hAnsiTheme="minorHAnsi" w:cstheme="minorHAnsi"/>
          <w:color w:val="auto"/>
        </w:rPr>
        <w:t>εκπαιδευτικής επίσκεψης</w:t>
      </w:r>
      <w:r w:rsidR="00A11C6E" w:rsidRPr="00D16AC8">
        <w:rPr>
          <w:rFonts w:asciiTheme="minorHAnsi" w:hAnsiTheme="minorHAnsi" w:cstheme="minorHAnsi"/>
          <w:color w:val="auto"/>
        </w:rPr>
        <w:t xml:space="preserve"> </w:t>
      </w:r>
    </w:p>
    <w:p w14:paraId="60B8E829" w14:textId="3D0A0F2E" w:rsidR="00A11C6E" w:rsidRPr="00D16AC8" w:rsidRDefault="00A03BCB" w:rsidP="00FA3DF4">
      <w:pPr>
        <w:pStyle w:val="Default"/>
        <w:spacing w:line="276" w:lineRule="auto"/>
        <w:jc w:val="both"/>
        <w:rPr>
          <w:rFonts w:asciiTheme="minorHAnsi" w:hAnsiTheme="minorHAnsi" w:cstheme="minorHAnsi"/>
          <w:color w:val="auto"/>
        </w:rPr>
      </w:pPr>
      <w:r w:rsidRPr="00D16AC8">
        <w:rPr>
          <w:rFonts w:asciiTheme="minorHAnsi" w:hAnsiTheme="minorHAnsi" w:cstheme="minorHAnsi"/>
          <w:b/>
          <w:bCs/>
          <w:color w:val="auto"/>
        </w:rPr>
        <w:t xml:space="preserve">2. </w:t>
      </w:r>
      <w:r w:rsidR="00A11C6E" w:rsidRPr="00D16AC8">
        <w:rPr>
          <w:rFonts w:asciiTheme="minorHAnsi" w:hAnsiTheme="minorHAnsi" w:cstheme="minorHAnsi"/>
          <w:b/>
          <w:bCs/>
          <w:color w:val="auto"/>
        </w:rPr>
        <w:t xml:space="preserve">Το κόστος διαμονής. </w:t>
      </w:r>
    </w:p>
    <w:p w14:paraId="30AF5FB0" w14:textId="0F5A7FB6" w:rsidR="00A11C6E" w:rsidRPr="00D16AC8" w:rsidRDefault="00A03BCB" w:rsidP="00A03BCB">
      <w:pPr>
        <w:pStyle w:val="Default"/>
        <w:spacing w:line="276" w:lineRule="auto"/>
        <w:ind w:left="284" w:hanging="284"/>
        <w:jc w:val="both"/>
        <w:rPr>
          <w:rFonts w:asciiTheme="minorHAnsi" w:hAnsiTheme="minorHAnsi" w:cstheme="minorHAnsi"/>
          <w:color w:val="auto"/>
        </w:rPr>
      </w:pPr>
      <w:r w:rsidRPr="00D16AC8">
        <w:rPr>
          <w:rFonts w:asciiTheme="minorHAnsi" w:hAnsiTheme="minorHAnsi" w:cstheme="minorHAnsi"/>
          <w:b/>
          <w:bCs/>
          <w:color w:val="auto"/>
        </w:rPr>
        <w:t xml:space="preserve">4. </w:t>
      </w:r>
      <w:r w:rsidR="00A11C6E" w:rsidRPr="00D16AC8">
        <w:rPr>
          <w:rFonts w:asciiTheme="minorHAnsi" w:hAnsiTheme="minorHAnsi" w:cstheme="minorHAnsi"/>
          <w:b/>
          <w:bCs/>
          <w:color w:val="auto"/>
        </w:rPr>
        <w:t xml:space="preserve">Την ταξιδιωτική ασφάλιση ευθύνης διοργανωτή σύμφωνα με την κείμενη νομοθεσία. </w:t>
      </w:r>
    </w:p>
    <w:p w14:paraId="52F6A0E7" w14:textId="42FA73A4" w:rsidR="00A11C6E" w:rsidRPr="00D16AC8" w:rsidRDefault="00EC08D9" w:rsidP="00EC08D9">
      <w:pPr>
        <w:pStyle w:val="Default"/>
        <w:spacing w:after="95" w:line="276" w:lineRule="auto"/>
        <w:ind w:left="284" w:hanging="284"/>
        <w:jc w:val="both"/>
        <w:rPr>
          <w:rFonts w:asciiTheme="minorHAnsi" w:hAnsiTheme="minorHAnsi" w:cstheme="minorHAnsi"/>
          <w:b/>
          <w:bCs/>
          <w:color w:val="auto"/>
        </w:rPr>
      </w:pPr>
      <w:r w:rsidRPr="00D16AC8">
        <w:rPr>
          <w:rFonts w:asciiTheme="minorHAnsi" w:hAnsiTheme="minorHAnsi" w:cstheme="minorHAnsi"/>
          <w:b/>
          <w:bCs/>
          <w:color w:val="auto"/>
        </w:rPr>
        <w:t>5.</w:t>
      </w:r>
      <w:r w:rsidRPr="00D16AC8">
        <w:rPr>
          <w:rFonts w:asciiTheme="minorHAnsi" w:hAnsiTheme="minorHAnsi" w:cstheme="minorHAnsi"/>
          <w:color w:val="auto"/>
        </w:rPr>
        <w:t xml:space="preserve"> </w:t>
      </w:r>
      <w:r w:rsidR="00152EE1" w:rsidRPr="00D16AC8">
        <w:rPr>
          <w:rFonts w:asciiTheme="minorHAnsi" w:hAnsiTheme="minorHAnsi" w:cstheme="minorHAnsi"/>
          <w:color w:val="auto"/>
        </w:rPr>
        <w:t xml:space="preserve">Μαζί με </w:t>
      </w:r>
      <w:r w:rsidR="00A11C6E" w:rsidRPr="00D16AC8">
        <w:rPr>
          <w:rFonts w:asciiTheme="minorHAnsi" w:hAnsiTheme="minorHAnsi" w:cstheme="minorHAnsi"/>
          <w:color w:val="auto"/>
        </w:rPr>
        <w:t xml:space="preserve">την προσφορά </w:t>
      </w:r>
      <w:r w:rsidR="00152EE1" w:rsidRPr="00D16AC8">
        <w:rPr>
          <w:rFonts w:asciiTheme="minorHAnsi" w:hAnsiTheme="minorHAnsi" w:cstheme="minorHAnsi"/>
          <w:color w:val="auto"/>
        </w:rPr>
        <w:t>ν</w:t>
      </w:r>
      <w:r w:rsidR="00A11C6E" w:rsidRPr="00D16AC8">
        <w:rPr>
          <w:rFonts w:asciiTheme="minorHAnsi" w:hAnsiTheme="minorHAnsi" w:cstheme="minorHAnsi"/>
          <w:color w:val="auto"/>
        </w:rPr>
        <w:t xml:space="preserve">α κατατεθεί από το ταξιδιωτικό γραφείο απαραιτήτως και </w:t>
      </w:r>
      <w:r w:rsidR="00A11C6E" w:rsidRPr="00D16AC8">
        <w:rPr>
          <w:rFonts w:asciiTheme="minorHAnsi" w:hAnsiTheme="minorHAnsi" w:cstheme="minorHAnsi"/>
          <w:b/>
          <w:bCs/>
          <w:color w:val="auto"/>
        </w:rPr>
        <w:t xml:space="preserve">υπεύθυνη δήλωση ότι διαθέτει το ειδικό σήμα λειτουργίας, το οποίο πρέπει να βρίσκεται σε ισχύ. </w:t>
      </w:r>
    </w:p>
    <w:p w14:paraId="5A87A013" w14:textId="77777777" w:rsidR="00A11C6E" w:rsidRPr="00D16AC8" w:rsidRDefault="00A11C6E" w:rsidP="00A11C6E">
      <w:pPr>
        <w:pStyle w:val="Default"/>
        <w:numPr>
          <w:ilvl w:val="0"/>
          <w:numId w:val="3"/>
        </w:numPr>
        <w:spacing w:after="95" w:line="276" w:lineRule="auto"/>
        <w:jc w:val="both"/>
        <w:rPr>
          <w:rFonts w:asciiTheme="minorHAnsi" w:hAnsiTheme="minorHAnsi" w:cstheme="minorHAnsi"/>
          <w:color w:val="auto"/>
        </w:rPr>
      </w:pPr>
      <w:r w:rsidRPr="00D16AC8">
        <w:rPr>
          <w:rFonts w:asciiTheme="minorHAnsi" w:hAnsiTheme="minorHAnsi" w:cstheme="minorHAnsi"/>
          <w:color w:val="auto"/>
        </w:rPr>
        <w:t xml:space="preserve">Θα συνεκτιμηθεί η φερεγγυότητα του τουριστικού γραφείου. </w:t>
      </w:r>
    </w:p>
    <w:p w14:paraId="630F1896" w14:textId="3076C707" w:rsidR="00C86A71" w:rsidRPr="00D16AC8" w:rsidRDefault="00A03BCB" w:rsidP="00A03BCB">
      <w:pPr>
        <w:pStyle w:val="Default"/>
        <w:spacing w:before="240"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Τέλος, θα πρέπει οι προσφορές να κατατεθούν με ΚΛΕΙΣΤΟ ΦΑΚΕΛΟ με επισυναπτόμενα τα απαραίτητα δικαιολογητικά σε πρωτότυπη μορφή ή μέσω ηλεκτρονικού ταχυδρομείου, στο </w:t>
      </w:r>
      <w:r w:rsidRPr="00D16AC8">
        <w:rPr>
          <w:rFonts w:asciiTheme="minorHAnsi" w:hAnsiTheme="minorHAnsi" w:cstheme="minorHAnsi"/>
          <w:color w:val="auto"/>
          <w:lang w:val="en-US"/>
        </w:rPr>
        <w:t>e</w:t>
      </w:r>
      <w:proofErr w:type="spellStart"/>
      <w:r w:rsidRPr="00D16AC8">
        <w:rPr>
          <w:rFonts w:asciiTheme="minorHAnsi" w:hAnsiTheme="minorHAnsi" w:cstheme="minorHAnsi"/>
          <w:color w:val="auto"/>
        </w:rPr>
        <w:t>mail</w:t>
      </w:r>
      <w:proofErr w:type="spellEnd"/>
      <w:r w:rsidR="00EC08D9" w:rsidRPr="00D16AC8">
        <w:rPr>
          <w:rFonts w:asciiTheme="minorHAnsi" w:hAnsiTheme="minorHAnsi" w:cstheme="minorHAnsi"/>
          <w:color w:val="auto"/>
        </w:rPr>
        <w:t>:</w:t>
      </w:r>
      <w:r w:rsidRPr="00D16AC8">
        <w:rPr>
          <w:rFonts w:asciiTheme="minorHAnsi" w:hAnsiTheme="minorHAnsi" w:cstheme="minorHAnsi"/>
          <w:color w:val="auto"/>
        </w:rPr>
        <w:t xml:space="preserve"> mail@1gym-mytil.les.sch.gr με κλειδωμένο αρχείο, μέχρι την </w:t>
      </w:r>
      <w:r w:rsidR="005406A1" w:rsidRPr="005406A1">
        <w:rPr>
          <w:rFonts w:asciiTheme="minorHAnsi" w:hAnsiTheme="minorHAnsi" w:cstheme="minorHAnsi"/>
          <w:color w:val="auto"/>
        </w:rPr>
        <w:t>11</w:t>
      </w:r>
      <w:r w:rsidR="00C66BF8" w:rsidRPr="00D16AC8">
        <w:rPr>
          <w:rFonts w:asciiTheme="minorHAnsi" w:hAnsiTheme="minorHAnsi" w:cstheme="minorHAnsi"/>
          <w:color w:val="auto"/>
          <w:vertAlign w:val="superscript"/>
        </w:rPr>
        <w:t>η</w:t>
      </w:r>
      <w:r w:rsidR="00C66BF8" w:rsidRPr="00D16AC8">
        <w:rPr>
          <w:rFonts w:asciiTheme="minorHAnsi" w:hAnsiTheme="minorHAnsi" w:cstheme="minorHAnsi"/>
          <w:color w:val="auto"/>
        </w:rPr>
        <w:t xml:space="preserve"> </w:t>
      </w:r>
      <w:r w:rsidR="00BE6481" w:rsidRPr="00D16AC8">
        <w:rPr>
          <w:rFonts w:asciiTheme="minorHAnsi" w:hAnsiTheme="minorHAnsi" w:cstheme="minorHAnsi"/>
          <w:color w:val="auto"/>
        </w:rPr>
        <w:t>Μαρτίου</w:t>
      </w:r>
      <w:r w:rsidR="00C66BF8" w:rsidRPr="00D16AC8">
        <w:rPr>
          <w:rFonts w:asciiTheme="minorHAnsi" w:hAnsiTheme="minorHAnsi" w:cstheme="minorHAnsi"/>
          <w:color w:val="auto"/>
        </w:rPr>
        <w:t xml:space="preserve"> 2025</w:t>
      </w:r>
      <w:r w:rsidRPr="00D16AC8">
        <w:rPr>
          <w:rFonts w:asciiTheme="minorHAnsi" w:hAnsiTheme="minorHAnsi" w:cstheme="minorHAnsi"/>
          <w:color w:val="auto"/>
        </w:rPr>
        <w:t xml:space="preserve">, ημέρα </w:t>
      </w:r>
      <w:r w:rsidR="005406A1">
        <w:rPr>
          <w:rFonts w:asciiTheme="minorHAnsi" w:hAnsiTheme="minorHAnsi" w:cstheme="minorHAnsi"/>
          <w:color w:val="auto"/>
        </w:rPr>
        <w:t>Τρίτη</w:t>
      </w:r>
      <w:r w:rsidRPr="00D16AC8">
        <w:rPr>
          <w:rFonts w:asciiTheme="minorHAnsi" w:hAnsiTheme="minorHAnsi" w:cstheme="minorHAnsi"/>
          <w:color w:val="auto"/>
        </w:rPr>
        <w:t xml:space="preserve"> και ώρα 1</w:t>
      </w:r>
      <w:r w:rsidR="00BE6481" w:rsidRPr="00D16AC8">
        <w:rPr>
          <w:rFonts w:asciiTheme="minorHAnsi" w:hAnsiTheme="minorHAnsi" w:cstheme="minorHAnsi"/>
          <w:color w:val="auto"/>
        </w:rPr>
        <w:t>3</w:t>
      </w:r>
      <w:r w:rsidRPr="00D16AC8">
        <w:rPr>
          <w:rFonts w:asciiTheme="minorHAnsi" w:hAnsiTheme="minorHAnsi" w:cstheme="minorHAnsi"/>
          <w:color w:val="auto"/>
        </w:rPr>
        <w:t>:00 στο γραφείο της Δ/</w:t>
      </w:r>
      <w:proofErr w:type="spellStart"/>
      <w:r w:rsidRPr="00D16AC8">
        <w:rPr>
          <w:rFonts w:asciiTheme="minorHAnsi" w:hAnsiTheme="minorHAnsi" w:cstheme="minorHAnsi"/>
          <w:color w:val="auto"/>
        </w:rPr>
        <w:t>ντριας</w:t>
      </w:r>
      <w:proofErr w:type="spellEnd"/>
      <w:r w:rsidRPr="00D16AC8">
        <w:rPr>
          <w:rFonts w:asciiTheme="minorHAnsi" w:hAnsiTheme="minorHAnsi" w:cstheme="minorHAnsi"/>
          <w:color w:val="auto"/>
        </w:rPr>
        <w:t xml:space="preserve"> του 1ου Προτύπου Γυμνασίου Μυτιλήνης. </w:t>
      </w:r>
    </w:p>
    <w:p w14:paraId="0013A40B" w14:textId="4FE83F45" w:rsidR="00A11C6E" w:rsidRPr="00D16AC8" w:rsidRDefault="00A11C6E" w:rsidP="00A03BCB">
      <w:pPr>
        <w:pStyle w:val="Default"/>
        <w:spacing w:after="240" w:line="276" w:lineRule="auto"/>
        <w:jc w:val="both"/>
        <w:rPr>
          <w:rFonts w:asciiTheme="minorHAnsi" w:hAnsiTheme="minorHAnsi" w:cstheme="minorHAnsi"/>
          <w:color w:val="auto"/>
        </w:rPr>
      </w:pPr>
      <w:r w:rsidRPr="00D16AC8">
        <w:rPr>
          <w:rFonts w:asciiTheme="minorHAnsi" w:hAnsiTheme="minorHAnsi" w:cstheme="minorHAnsi"/>
          <w:color w:val="auto"/>
        </w:rPr>
        <w:t xml:space="preserve">Η αξιολόγηση και επιλογή της πλέον συμφέρουσας προσφοράς θα γίνει από επιτροπή αποτελούμενη από τη Διευθύντρια του Σχολείου, δύο (2) συνοδούς εκπαιδευτικούς, δύο (2) εκπροσώπους του Συλλόγου Γονέων και Κηδεμόνων και δύο (2) εκπροσώπους του Δεκαπενταμελούς Συμβουλίου. </w:t>
      </w:r>
    </w:p>
    <w:p w14:paraId="1BD015B5" w14:textId="7D9E9D97" w:rsidR="00C86A71" w:rsidRPr="00D16AC8" w:rsidRDefault="00C86A71" w:rsidP="00A03BCB">
      <w:pPr>
        <w:pStyle w:val="Default"/>
        <w:numPr>
          <w:ilvl w:val="0"/>
          <w:numId w:val="3"/>
        </w:numPr>
        <w:spacing w:after="240" w:line="276" w:lineRule="auto"/>
        <w:jc w:val="both"/>
        <w:rPr>
          <w:rFonts w:asciiTheme="minorHAnsi" w:hAnsiTheme="minorHAnsi" w:cstheme="minorHAnsi"/>
          <w:color w:val="auto"/>
        </w:rPr>
      </w:pPr>
      <w:r w:rsidRPr="00D16AC8">
        <w:rPr>
          <w:rFonts w:asciiTheme="minorHAnsi" w:hAnsiTheme="minorHAnsi" w:cstheme="minorHAnsi"/>
          <w:color w:val="auto"/>
        </w:rPr>
        <w:t>Εάν η προσφορά σας επιλεγεί θα πρέπει να την αποστείλετε και σε ηλεκτρονική μορφή (</w:t>
      </w:r>
      <w:proofErr w:type="spellStart"/>
      <w:r w:rsidRPr="00D16AC8">
        <w:rPr>
          <w:rFonts w:asciiTheme="minorHAnsi" w:hAnsiTheme="minorHAnsi" w:cstheme="minorHAnsi"/>
          <w:color w:val="auto"/>
        </w:rPr>
        <w:t>docx</w:t>
      </w:r>
      <w:proofErr w:type="spellEnd"/>
      <w:r w:rsidRPr="00D16AC8">
        <w:rPr>
          <w:rFonts w:asciiTheme="minorHAnsi" w:hAnsiTheme="minorHAnsi" w:cstheme="minorHAnsi"/>
          <w:color w:val="auto"/>
        </w:rPr>
        <w:t xml:space="preserve"> ή </w:t>
      </w:r>
      <w:proofErr w:type="spellStart"/>
      <w:r w:rsidRPr="00D16AC8">
        <w:rPr>
          <w:rFonts w:asciiTheme="minorHAnsi" w:hAnsiTheme="minorHAnsi" w:cstheme="minorHAnsi"/>
          <w:color w:val="auto"/>
        </w:rPr>
        <w:t>pdf</w:t>
      </w:r>
      <w:proofErr w:type="spellEnd"/>
      <w:r w:rsidRPr="00D16AC8">
        <w:rPr>
          <w:rFonts w:asciiTheme="minorHAnsi" w:hAnsiTheme="minorHAnsi" w:cstheme="minorHAnsi"/>
          <w:color w:val="auto"/>
        </w:rPr>
        <w:t xml:space="preserve">) για να είναι εύκολη η ανάρτηση της στο διαδίκτυο. Θα ακολουθήσει η υπογραφή σύμβασης. </w:t>
      </w:r>
    </w:p>
    <w:p w14:paraId="7C27CB55" w14:textId="6E1891A6" w:rsidR="00A11C6E" w:rsidRPr="00D16AC8" w:rsidRDefault="00A11C6E" w:rsidP="00A11C6E">
      <w:pPr>
        <w:pStyle w:val="Default"/>
        <w:spacing w:line="276" w:lineRule="auto"/>
        <w:jc w:val="both"/>
        <w:rPr>
          <w:rFonts w:asciiTheme="minorHAnsi" w:hAnsiTheme="minorHAnsi" w:cstheme="minorHAnsi"/>
          <w:color w:val="auto"/>
        </w:rPr>
      </w:pPr>
      <w:r w:rsidRPr="00D16AC8">
        <w:rPr>
          <w:rFonts w:asciiTheme="minorHAnsi" w:hAnsiTheme="minorHAnsi" w:cstheme="minorHAnsi"/>
          <w:color w:val="auto"/>
        </w:rPr>
        <w:t xml:space="preserve">Στοιχεία επικοινωνίας για οποιαδήποτε διευκρίνιση: </w:t>
      </w:r>
      <w:r w:rsidR="00FA3DF4" w:rsidRPr="00D16AC8">
        <w:rPr>
          <w:rFonts w:asciiTheme="minorHAnsi" w:hAnsiTheme="minorHAnsi" w:cstheme="minorHAnsi"/>
          <w:color w:val="auto"/>
        </w:rPr>
        <w:t>Τσαρουχά Ολυμπία</w:t>
      </w:r>
      <w:r w:rsidRPr="00D16AC8">
        <w:rPr>
          <w:rFonts w:asciiTheme="minorHAnsi" w:hAnsiTheme="minorHAnsi" w:cstheme="minorHAnsi"/>
          <w:color w:val="auto"/>
        </w:rPr>
        <w:t xml:space="preserve"> (Αρχηγός </w:t>
      </w:r>
      <w:r w:rsidR="004F31C5" w:rsidRPr="00D16AC8">
        <w:rPr>
          <w:rFonts w:asciiTheme="minorHAnsi" w:hAnsiTheme="minorHAnsi" w:cstheme="minorHAnsi"/>
          <w:color w:val="auto"/>
        </w:rPr>
        <w:t>ε</w:t>
      </w:r>
      <w:r w:rsidRPr="00D16AC8">
        <w:rPr>
          <w:rFonts w:asciiTheme="minorHAnsi" w:hAnsiTheme="minorHAnsi" w:cstheme="minorHAnsi"/>
          <w:color w:val="auto"/>
        </w:rPr>
        <w:t xml:space="preserve">κδρομής), </w:t>
      </w:r>
      <w:proofErr w:type="spellStart"/>
      <w:r w:rsidRPr="00D16AC8">
        <w:rPr>
          <w:rFonts w:asciiTheme="minorHAnsi" w:hAnsiTheme="minorHAnsi" w:cstheme="minorHAnsi"/>
          <w:color w:val="auto"/>
        </w:rPr>
        <w:t>τηλ</w:t>
      </w:r>
      <w:proofErr w:type="spellEnd"/>
      <w:r w:rsidRPr="00D16AC8">
        <w:rPr>
          <w:rFonts w:asciiTheme="minorHAnsi" w:hAnsiTheme="minorHAnsi" w:cstheme="minorHAnsi"/>
          <w:color w:val="auto"/>
        </w:rPr>
        <w:t xml:space="preserve">. </w:t>
      </w:r>
      <w:r w:rsidR="00FA3DF4" w:rsidRPr="00D16AC8">
        <w:rPr>
          <w:rFonts w:asciiTheme="minorHAnsi" w:hAnsiTheme="minorHAnsi" w:cstheme="minorHAnsi"/>
          <w:color w:val="auto"/>
        </w:rPr>
        <w:t>6973336308</w:t>
      </w:r>
      <w:r w:rsidRPr="00D16AC8">
        <w:rPr>
          <w:rFonts w:asciiTheme="minorHAnsi" w:hAnsiTheme="minorHAnsi" w:cstheme="minorHAnsi"/>
          <w:color w:val="auto"/>
        </w:rPr>
        <w:t xml:space="preserve"> </w:t>
      </w:r>
      <w:r w:rsidR="004F31C5" w:rsidRPr="00D16AC8">
        <w:rPr>
          <w:rFonts w:asciiTheme="minorHAnsi" w:hAnsiTheme="minorHAnsi" w:cstheme="minorHAnsi"/>
          <w:color w:val="auto"/>
        </w:rPr>
        <w:t>και</w:t>
      </w:r>
      <w:r w:rsidRPr="00D16AC8">
        <w:rPr>
          <w:rFonts w:asciiTheme="minorHAnsi" w:hAnsiTheme="minorHAnsi" w:cstheme="minorHAnsi"/>
          <w:color w:val="auto"/>
        </w:rPr>
        <w:t xml:space="preserve"> Βασιλική Θωμαΐδη </w:t>
      </w:r>
      <w:r w:rsidR="004F31C5" w:rsidRPr="00D16AC8">
        <w:rPr>
          <w:rFonts w:asciiTheme="minorHAnsi" w:hAnsiTheme="minorHAnsi" w:cstheme="minorHAnsi"/>
          <w:color w:val="auto"/>
        </w:rPr>
        <w:t>(Διευθύντρια 1</w:t>
      </w:r>
      <w:r w:rsidR="004F31C5" w:rsidRPr="00D16AC8">
        <w:rPr>
          <w:rFonts w:asciiTheme="minorHAnsi" w:hAnsiTheme="minorHAnsi" w:cstheme="minorHAnsi"/>
          <w:color w:val="auto"/>
          <w:vertAlign w:val="superscript"/>
        </w:rPr>
        <w:t>ου</w:t>
      </w:r>
      <w:r w:rsidR="004F31C5" w:rsidRPr="00D16AC8">
        <w:rPr>
          <w:rFonts w:asciiTheme="minorHAnsi" w:hAnsiTheme="minorHAnsi" w:cstheme="minorHAnsi"/>
          <w:color w:val="auto"/>
        </w:rPr>
        <w:t xml:space="preserve"> Πρότυπου Γυμνασίου Μυτιλήνης), </w:t>
      </w:r>
      <w:proofErr w:type="spellStart"/>
      <w:r w:rsidR="004F31C5" w:rsidRPr="00D16AC8">
        <w:rPr>
          <w:rFonts w:asciiTheme="minorHAnsi" w:hAnsiTheme="minorHAnsi" w:cstheme="minorHAnsi"/>
          <w:color w:val="auto"/>
        </w:rPr>
        <w:t>τηλ</w:t>
      </w:r>
      <w:proofErr w:type="spellEnd"/>
      <w:r w:rsidR="004F31C5" w:rsidRPr="00D16AC8">
        <w:rPr>
          <w:rFonts w:asciiTheme="minorHAnsi" w:hAnsiTheme="minorHAnsi" w:cstheme="minorHAnsi"/>
          <w:color w:val="auto"/>
        </w:rPr>
        <w:t>. 6947990416.</w:t>
      </w:r>
    </w:p>
    <w:p w14:paraId="1DB08671" w14:textId="160FCE64" w:rsidR="00A11C6E" w:rsidRPr="00D16AC8" w:rsidRDefault="00A11C6E" w:rsidP="00A11C6E">
      <w:pPr>
        <w:pStyle w:val="Default"/>
        <w:spacing w:line="276" w:lineRule="auto"/>
        <w:jc w:val="both"/>
        <w:rPr>
          <w:rFonts w:asciiTheme="minorHAnsi" w:hAnsiTheme="minorHAnsi" w:cstheme="minorHAnsi"/>
          <w:color w:val="auto"/>
        </w:rPr>
      </w:pPr>
      <w:proofErr w:type="spellStart"/>
      <w:r w:rsidRPr="00D16AC8">
        <w:rPr>
          <w:rFonts w:asciiTheme="minorHAnsi" w:hAnsiTheme="minorHAnsi" w:cstheme="minorHAnsi"/>
          <w:color w:val="auto"/>
        </w:rPr>
        <w:t>Τηλ</w:t>
      </w:r>
      <w:proofErr w:type="spellEnd"/>
      <w:r w:rsidRPr="00D16AC8">
        <w:rPr>
          <w:rFonts w:asciiTheme="minorHAnsi" w:hAnsiTheme="minorHAnsi" w:cstheme="minorHAnsi"/>
          <w:color w:val="auto"/>
        </w:rPr>
        <w:t xml:space="preserve">. </w:t>
      </w:r>
      <w:r w:rsidR="004F31C5" w:rsidRPr="00D16AC8">
        <w:rPr>
          <w:rFonts w:asciiTheme="minorHAnsi" w:hAnsiTheme="minorHAnsi" w:cstheme="minorHAnsi"/>
          <w:color w:val="auto"/>
        </w:rPr>
        <w:t>ε</w:t>
      </w:r>
      <w:r w:rsidRPr="00D16AC8">
        <w:rPr>
          <w:rFonts w:asciiTheme="minorHAnsi" w:hAnsiTheme="minorHAnsi" w:cstheme="minorHAnsi"/>
          <w:color w:val="auto"/>
        </w:rPr>
        <w:t xml:space="preserve">πικοινωνίας 1ου Προτύπου Γυμνασίου Μυτιλήνης : 2251022502 </w:t>
      </w:r>
    </w:p>
    <w:p w14:paraId="1822698E" w14:textId="1FFCCA3A" w:rsidR="00A11C6E" w:rsidRPr="00D16AC8" w:rsidRDefault="00A11C6E" w:rsidP="00A11C6E">
      <w:pPr>
        <w:pStyle w:val="Default"/>
        <w:spacing w:line="276" w:lineRule="auto"/>
        <w:jc w:val="both"/>
        <w:rPr>
          <w:rFonts w:asciiTheme="minorHAnsi" w:hAnsiTheme="minorHAnsi" w:cstheme="minorHAnsi"/>
          <w:color w:val="404040"/>
          <w:shd w:val="clear" w:color="auto" w:fill="FFFFFF"/>
          <w:lang w:val="en-US"/>
        </w:rPr>
      </w:pPr>
      <w:r w:rsidRPr="00D16AC8">
        <w:rPr>
          <w:rFonts w:asciiTheme="minorHAnsi" w:hAnsiTheme="minorHAnsi" w:cstheme="minorHAnsi"/>
          <w:color w:val="auto"/>
          <w:lang w:val="en-US"/>
        </w:rPr>
        <w:t xml:space="preserve">Email: </w:t>
      </w:r>
      <w:r w:rsidR="004F31C5" w:rsidRPr="00D16AC8">
        <w:rPr>
          <w:rFonts w:asciiTheme="minorHAnsi" w:hAnsiTheme="minorHAnsi" w:cstheme="minorHAnsi"/>
          <w:color w:val="404040"/>
          <w:shd w:val="clear" w:color="auto" w:fill="FFFFFF"/>
          <w:lang w:val="en-US"/>
        </w:rPr>
        <w:t> </w:t>
      </w:r>
      <w:hyperlink r:id="rId5" w:history="1">
        <w:r w:rsidR="002B3676" w:rsidRPr="00D16AC8">
          <w:rPr>
            <w:rStyle w:val="-"/>
            <w:rFonts w:asciiTheme="minorHAnsi" w:hAnsiTheme="minorHAnsi" w:cstheme="minorHAnsi"/>
            <w:shd w:val="clear" w:color="auto" w:fill="FFFFFF"/>
            <w:lang w:val="en-US"/>
          </w:rPr>
          <w:t>mail@1gym-mytil.les.sch.gr</w:t>
        </w:r>
      </w:hyperlink>
    </w:p>
    <w:p w14:paraId="5F885B8D" w14:textId="1CDA732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037F6A5F" w14:textId="4A206686"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5809FC5E" w14:textId="12238C40"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8C82E84" w14:textId="32AD71CB"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42F34BB1" w14:textId="0AABA21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57514B4" w14:textId="27A835E1"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7B27AF35" w14:textId="3C79867B" w:rsidR="002B3676" w:rsidRPr="00D16AC8" w:rsidRDefault="002B3676" w:rsidP="00A11C6E">
      <w:pPr>
        <w:pStyle w:val="Default"/>
        <w:spacing w:line="276" w:lineRule="auto"/>
        <w:jc w:val="both"/>
        <w:rPr>
          <w:rFonts w:asciiTheme="minorHAnsi" w:hAnsiTheme="minorHAnsi" w:cstheme="minorHAnsi"/>
          <w:color w:val="404040"/>
          <w:shd w:val="clear" w:color="auto" w:fill="FFFFFF"/>
          <w:lang w:val="en-US"/>
        </w:rPr>
      </w:pPr>
    </w:p>
    <w:p w14:paraId="1D28EAD6" w14:textId="45C5D887" w:rsidR="002B3676" w:rsidRDefault="002B3676" w:rsidP="00A11C6E">
      <w:pPr>
        <w:pStyle w:val="Default"/>
        <w:spacing w:line="276" w:lineRule="auto"/>
        <w:jc w:val="both"/>
        <w:rPr>
          <w:rFonts w:ascii="Times New Roman" w:hAnsi="Times New Roman" w:cs="Times New Roman"/>
          <w:color w:val="404040"/>
          <w:shd w:val="clear" w:color="auto" w:fill="FFFFFF"/>
          <w:lang w:val="en-US"/>
        </w:rPr>
      </w:pPr>
    </w:p>
    <w:p w14:paraId="52108324" w14:textId="5E83DC96" w:rsidR="002B3676" w:rsidRDefault="002B3676" w:rsidP="00A11C6E">
      <w:pPr>
        <w:pStyle w:val="Default"/>
        <w:spacing w:line="276" w:lineRule="auto"/>
        <w:jc w:val="both"/>
        <w:rPr>
          <w:rFonts w:ascii="Times New Roman" w:hAnsi="Times New Roman" w:cs="Times New Roman"/>
          <w:color w:val="404040"/>
          <w:shd w:val="clear" w:color="auto" w:fill="FFFFFF"/>
          <w:lang w:val="en-US"/>
        </w:rPr>
      </w:pPr>
    </w:p>
    <w:p w14:paraId="03B23E89" w14:textId="77777777" w:rsidR="002B3676" w:rsidRPr="004F31C5" w:rsidRDefault="002B3676" w:rsidP="00A11C6E">
      <w:pPr>
        <w:pStyle w:val="Default"/>
        <w:spacing w:line="276" w:lineRule="auto"/>
        <w:jc w:val="both"/>
        <w:rPr>
          <w:rFonts w:ascii="Times New Roman" w:hAnsi="Times New Roman" w:cs="Times New Roman"/>
          <w:color w:val="auto"/>
          <w:lang w:val="en-US"/>
        </w:rPr>
      </w:pPr>
    </w:p>
    <w:p w14:paraId="0769A08A" w14:textId="77777777" w:rsidR="002B3676" w:rsidRDefault="002B3676" w:rsidP="002B3676">
      <w:pPr>
        <w:jc w:val="center"/>
        <w:rPr>
          <w:rFonts w:ascii="Tahoma" w:hAnsi="Tahoma" w:cs="Tahoma"/>
        </w:rPr>
      </w:pPr>
      <w:r>
        <w:rPr>
          <w:noProof/>
        </w:rPr>
        <w:lastRenderedPageBreak/>
        <w:drawing>
          <wp:inline distT="0" distB="0" distL="0" distR="0" wp14:anchorId="3EF5A9B9" wp14:editId="12015999">
            <wp:extent cx="1356360" cy="878405"/>
            <wp:effectExtent l="0" t="0" r="0" b="0"/>
            <wp:docPr id="1" name="Εικόνα 1" descr="logo MOUSE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USE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71" cy="882557"/>
                    </a:xfrm>
                    <a:prstGeom prst="rect">
                      <a:avLst/>
                    </a:prstGeom>
                    <a:noFill/>
                    <a:ln>
                      <a:noFill/>
                    </a:ln>
                  </pic:spPr>
                </pic:pic>
              </a:graphicData>
            </a:graphic>
          </wp:inline>
        </w:drawing>
      </w:r>
    </w:p>
    <w:p w14:paraId="7A40801B" w14:textId="77777777" w:rsidR="002B3676" w:rsidRDefault="002B3676" w:rsidP="002B3676">
      <w:pPr>
        <w:jc w:val="center"/>
        <w:rPr>
          <w:rFonts w:ascii="Tahoma" w:hAnsi="Tahoma" w:cs="Tahoma"/>
        </w:rPr>
      </w:pPr>
    </w:p>
    <w:p w14:paraId="177F91EF" w14:textId="77777777" w:rsidR="002B3676" w:rsidRPr="009619D7" w:rsidRDefault="002B3676" w:rsidP="002B3676">
      <w:pPr>
        <w:jc w:val="center"/>
        <w:rPr>
          <w:rFonts w:ascii="Calibri" w:eastAsia="Batang" w:hAnsi="Calibri" w:cs="Tahoma"/>
          <w:b/>
          <w:sz w:val="36"/>
          <w:szCs w:val="36"/>
        </w:rPr>
      </w:pPr>
      <w:r w:rsidRPr="009619D7">
        <w:rPr>
          <w:rFonts w:ascii="Calibri" w:eastAsia="Batang" w:hAnsi="Calibri" w:cs="Tahoma"/>
          <w:b/>
          <w:sz w:val="36"/>
          <w:szCs w:val="36"/>
        </w:rPr>
        <w:t>ΕΚΠΑΙΔΕΥΤΙΚΗ ΕΠΙΣΚΕΨΗ</w:t>
      </w:r>
      <w:r>
        <w:rPr>
          <w:rFonts w:ascii="Calibri" w:eastAsia="Batang" w:hAnsi="Calibri" w:cs="Tahoma"/>
          <w:b/>
          <w:sz w:val="36"/>
          <w:szCs w:val="36"/>
        </w:rPr>
        <w:t xml:space="preserve"> ΜΑΘΗΤΩΝ</w:t>
      </w:r>
    </w:p>
    <w:p w14:paraId="140E36B3" w14:textId="77777777" w:rsidR="002B3676" w:rsidRPr="009619D7" w:rsidRDefault="002B3676" w:rsidP="002B3676">
      <w:pPr>
        <w:jc w:val="center"/>
        <w:rPr>
          <w:rFonts w:ascii="Calibri" w:eastAsia="Batang" w:hAnsi="Calibri" w:cs="Tahoma"/>
          <w:b/>
          <w:sz w:val="36"/>
          <w:szCs w:val="36"/>
        </w:rPr>
      </w:pPr>
      <w:r>
        <w:rPr>
          <w:rFonts w:ascii="Calibri" w:eastAsia="Batang" w:hAnsi="Calibri" w:cs="Tahoma"/>
          <w:b/>
          <w:sz w:val="36"/>
          <w:szCs w:val="36"/>
        </w:rPr>
        <w:t>ΠΡΟΤΥΠΟΥ ΓΥΜΝΑΣΙΟΥ ΜΥΤΙΛΗΝΗΣ</w:t>
      </w:r>
    </w:p>
    <w:p w14:paraId="00551F56" w14:textId="77777777" w:rsidR="002B3676" w:rsidRPr="009619D7" w:rsidRDefault="002B3676" w:rsidP="002B3676">
      <w:pPr>
        <w:jc w:val="center"/>
        <w:rPr>
          <w:rFonts w:ascii="Calibri" w:eastAsia="Batang" w:hAnsi="Calibri" w:cs="Tahoma"/>
          <w:b/>
          <w:sz w:val="16"/>
          <w:szCs w:val="16"/>
        </w:rPr>
      </w:pPr>
    </w:p>
    <w:p w14:paraId="5C9FE375" w14:textId="77777777" w:rsidR="002B3676" w:rsidRPr="00732ABE" w:rsidRDefault="002B3676" w:rsidP="002B3676">
      <w:pPr>
        <w:jc w:val="center"/>
        <w:rPr>
          <w:rFonts w:ascii="Calibri" w:eastAsia="Batang" w:hAnsi="Calibri" w:cs="Tahoma"/>
          <w:b/>
          <w:sz w:val="28"/>
          <w:szCs w:val="28"/>
        </w:rPr>
      </w:pPr>
      <w:r>
        <w:rPr>
          <w:rFonts w:ascii="Calibri" w:eastAsia="Batang" w:hAnsi="Calibri" w:cs="Tahoma"/>
          <w:b/>
          <w:sz w:val="28"/>
          <w:szCs w:val="28"/>
        </w:rPr>
        <w:t xml:space="preserve">Ερεσός - </w:t>
      </w:r>
      <w:proofErr w:type="spellStart"/>
      <w:r>
        <w:rPr>
          <w:rFonts w:ascii="Calibri" w:eastAsia="Batang" w:hAnsi="Calibri" w:cs="Tahoma"/>
          <w:b/>
          <w:sz w:val="28"/>
          <w:szCs w:val="28"/>
        </w:rPr>
        <w:t>Σίγρι</w:t>
      </w:r>
      <w:proofErr w:type="spellEnd"/>
      <w:r w:rsidRPr="00732ABE">
        <w:rPr>
          <w:rFonts w:ascii="Calibri" w:eastAsia="Batang" w:hAnsi="Calibri" w:cs="Tahoma"/>
          <w:b/>
          <w:sz w:val="28"/>
          <w:szCs w:val="28"/>
        </w:rPr>
        <w:t xml:space="preserve">, </w:t>
      </w:r>
      <w:r>
        <w:rPr>
          <w:rFonts w:ascii="Calibri" w:eastAsia="Batang" w:hAnsi="Calibri" w:cs="Tahoma"/>
          <w:b/>
          <w:sz w:val="28"/>
          <w:szCs w:val="28"/>
        </w:rPr>
        <w:t>3</w:t>
      </w:r>
      <w:r w:rsidRPr="00732ABE">
        <w:rPr>
          <w:rFonts w:ascii="Calibri" w:eastAsia="Batang" w:hAnsi="Calibri" w:cs="Tahoma"/>
          <w:b/>
          <w:sz w:val="28"/>
          <w:szCs w:val="28"/>
        </w:rPr>
        <w:t xml:space="preserve"> – </w:t>
      </w:r>
      <w:r>
        <w:rPr>
          <w:rFonts w:ascii="Calibri" w:eastAsia="Batang" w:hAnsi="Calibri" w:cs="Tahoma"/>
          <w:b/>
          <w:sz w:val="28"/>
          <w:szCs w:val="28"/>
        </w:rPr>
        <w:t>6</w:t>
      </w:r>
      <w:r w:rsidRPr="00732ABE">
        <w:rPr>
          <w:rFonts w:ascii="Calibri" w:eastAsia="Batang" w:hAnsi="Calibri" w:cs="Tahoma"/>
          <w:b/>
          <w:sz w:val="28"/>
          <w:szCs w:val="28"/>
        </w:rPr>
        <w:t xml:space="preserve"> </w:t>
      </w:r>
      <w:r>
        <w:rPr>
          <w:rFonts w:ascii="Calibri" w:eastAsia="Batang" w:hAnsi="Calibri" w:cs="Tahoma"/>
          <w:b/>
          <w:sz w:val="28"/>
          <w:szCs w:val="28"/>
        </w:rPr>
        <w:t>Απριλίου</w:t>
      </w:r>
      <w:r w:rsidRPr="00732ABE">
        <w:rPr>
          <w:rFonts w:ascii="Calibri" w:eastAsia="Batang" w:hAnsi="Calibri" w:cs="Tahoma"/>
          <w:b/>
          <w:sz w:val="28"/>
          <w:szCs w:val="28"/>
        </w:rPr>
        <w:t xml:space="preserve"> 20</w:t>
      </w:r>
      <w:r>
        <w:rPr>
          <w:rFonts w:ascii="Calibri" w:eastAsia="Batang" w:hAnsi="Calibri" w:cs="Tahoma"/>
          <w:b/>
          <w:sz w:val="28"/>
          <w:szCs w:val="28"/>
        </w:rPr>
        <w:t>25</w:t>
      </w:r>
    </w:p>
    <w:p w14:paraId="7CE5E8B4" w14:textId="77777777" w:rsidR="002B3676" w:rsidRDefault="002B3676" w:rsidP="002B3676">
      <w:pPr>
        <w:jc w:val="center"/>
        <w:rPr>
          <w:rFonts w:ascii="Calibri" w:eastAsia="Batang" w:hAnsi="Calibri" w:cs="Tahoma"/>
          <w:b/>
        </w:rPr>
      </w:pPr>
    </w:p>
    <w:p w14:paraId="1B1D2A85" w14:textId="77777777" w:rsidR="002B3676" w:rsidRPr="00BD1B61" w:rsidRDefault="002B3676" w:rsidP="002B3676">
      <w:pPr>
        <w:jc w:val="center"/>
        <w:rPr>
          <w:rFonts w:ascii="Calibri" w:eastAsia="Batang" w:hAnsi="Calibri" w:cs="Tahoma"/>
          <w:b/>
        </w:rPr>
      </w:pPr>
    </w:p>
    <w:p w14:paraId="48F4DDCC" w14:textId="77777777" w:rsidR="002B3676" w:rsidRDefault="002B3676" w:rsidP="002B3676">
      <w:pPr>
        <w:jc w:val="center"/>
        <w:rPr>
          <w:rFonts w:ascii="Calibri" w:eastAsia="Batang" w:hAnsi="Calibri" w:cs="Tahoma"/>
          <w:b/>
          <w:sz w:val="36"/>
          <w:szCs w:val="36"/>
        </w:rPr>
      </w:pPr>
      <w:r w:rsidRPr="009619D7">
        <w:rPr>
          <w:rFonts w:ascii="Calibri" w:eastAsia="Batang" w:hAnsi="Calibri" w:cs="Tahoma"/>
          <w:b/>
          <w:sz w:val="36"/>
          <w:szCs w:val="36"/>
        </w:rPr>
        <w:t>ΠΡΟΓΡΑΜΜΑ ΕΚΠΑΙΔΕΥΤΙΚΗΣ ΕΠΙΣΚΕΨΗΣ</w:t>
      </w:r>
    </w:p>
    <w:p w14:paraId="74EDBEC3" w14:textId="77777777" w:rsidR="002B3676" w:rsidRDefault="002B3676" w:rsidP="002B3676">
      <w:pPr>
        <w:jc w:val="both"/>
        <w:rPr>
          <w:rFonts w:ascii="Calibri" w:eastAsia="Times New Roman" w:hAnsi="Calibri" w:cs="Calibri"/>
          <w:b/>
          <w:bCs/>
          <w:color w:val="000000"/>
        </w:rPr>
      </w:pPr>
    </w:p>
    <w:p w14:paraId="5FBC2F02" w14:textId="77777777" w:rsidR="002B3676" w:rsidRPr="00A06C69" w:rsidRDefault="002B3676" w:rsidP="002B3676">
      <w:pPr>
        <w:pBdr>
          <w:bottom w:val="single" w:sz="4" w:space="1" w:color="auto"/>
        </w:pBdr>
        <w:jc w:val="both"/>
        <w:rPr>
          <w:rFonts w:ascii="Calibri" w:eastAsia="Times New Roman" w:hAnsi="Calibri" w:cs="Calibri"/>
          <w:color w:val="000000"/>
        </w:rPr>
      </w:pPr>
      <w:r w:rsidRPr="00A06C69">
        <w:rPr>
          <w:rFonts w:ascii="Calibri" w:eastAsia="Times New Roman" w:hAnsi="Calibri" w:cs="Calibri"/>
          <w:b/>
          <w:bCs/>
          <w:color w:val="000000"/>
        </w:rPr>
        <w:t>Πέμπτη 3 Απριλίου 2025</w:t>
      </w:r>
    </w:p>
    <w:p w14:paraId="5164366B"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00"/>
      </w:tblGrid>
      <w:tr w:rsidR="002B3676" w:rsidRPr="002C6D59" w14:paraId="628D4FBA" w14:textId="77777777" w:rsidTr="000E51B6">
        <w:tc>
          <w:tcPr>
            <w:tcW w:w="1696" w:type="dxa"/>
            <w:tcBorders>
              <w:bottom w:val="single" w:sz="4" w:space="0" w:color="auto"/>
            </w:tcBorders>
          </w:tcPr>
          <w:p w14:paraId="0C8886C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0" w:type="dxa"/>
            <w:tcBorders>
              <w:bottom w:val="single" w:sz="4" w:space="0" w:color="auto"/>
            </w:tcBorders>
          </w:tcPr>
          <w:p w14:paraId="6CA76D5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Μυτιλήνη προς τις αλυκές Καλλονής (σημείο συνάντησης Παρατηρητήριο Νο3)</w:t>
            </w:r>
          </w:p>
          <w:p w14:paraId="6E197AEA"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29559B2" w14:textId="77777777" w:rsidTr="000E51B6">
        <w:tc>
          <w:tcPr>
            <w:tcW w:w="1696" w:type="dxa"/>
            <w:tcBorders>
              <w:top w:val="single" w:sz="4" w:space="0" w:color="auto"/>
              <w:bottom w:val="single" w:sz="4" w:space="0" w:color="auto"/>
            </w:tcBorders>
          </w:tcPr>
          <w:p w14:paraId="623881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10:00 – 11:00</w:t>
            </w:r>
          </w:p>
        </w:tc>
        <w:tc>
          <w:tcPr>
            <w:tcW w:w="6600" w:type="dxa"/>
            <w:tcBorders>
              <w:top w:val="single" w:sz="4" w:space="0" w:color="auto"/>
              <w:bottom w:val="single" w:sz="4" w:space="0" w:color="auto"/>
            </w:tcBorders>
          </w:tcPr>
          <w:p w14:paraId="2CDFA49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στις αλυκές Καλλονής</w:t>
            </w:r>
          </w:p>
          <w:p w14:paraId="1AB950D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Συμμετοχή σε δραστηριότητα </w:t>
            </w:r>
            <w:proofErr w:type="spellStart"/>
            <w:r w:rsidRPr="002C6D59">
              <w:rPr>
                <w:rFonts w:asciiTheme="minorHAnsi" w:eastAsia="Times New Roman" w:hAnsiTheme="minorHAnsi" w:cstheme="minorHAnsi"/>
                <w:color w:val="000000"/>
              </w:rPr>
              <w:t>ορνιθοπαρατήρησης</w:t>
            </w:r>
            <w:proofErr w:type="spellEnd"/>
          </w:p>
          <w:p w14:paraId="525E9C0C"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F03103D" w14:textId="77777777" w:rsidTr="000E51B6">
        <w:tc>
          <w:tcPr>
            <w:tcW w:w="1696" w:type="dxa"/>
            <w:tcBorders>
              <w:top w:val="single" w:sz="4" w:space="0" w:color="auto"/>
              <w:bottom w:val="single" w:sz="4" w:space="0" w:color="auto"/>
            </w:tcBorders>
          </w:tcPr>
          <w:p w14:paraId="069EB34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11:00</w:t>
            </w:r>
          </w:p>
        </w:tc>
        <w:tc>
          <w:tcPr>
            <w:tcW w:w="6600" w:type="dxa"/>
            <w:tcBorders>
              <w:top w:val="single" w:sz="4" w:space="0" w:color="auto"/>
              <w:bottom w:val="single" w:sz="4" w:space="0" w:color="auto"/>
            </w:tcBorders>
          </w:tcPr>
          <w:p w14:paraId="11501AF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τις αλυκές Καλλονής με κατεύθυνση τη Σκάλα Καλλονής (ΚΠΕΝ Καλλονής)</w:t>
            </w:r>
          </w:p>
          <w:p w14:paraId="492802D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0534248" w14:textId="77777777" w:rsidTr="000E51B6">
        <w:tc>
          <w:tcPr>
            <w:tcW w:w="1696" w:type="dxa"/>
            <w:tcBorders>
              <w:top w:val="single" w:sz="4" w:space="0" w:color="auto"/>
              <w:bottom w:val="single" w:sz="4" w:space="0" w:color="auto"/>
            </w:tcBorders>
          </w:tcPr>
          <w:p w14:paraId="5392A4D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11:15 – 12:00</w:t>
            </w:r>
          </w:p>
        </w:tc>
        <w:tc>
          <w:tcPr>
            <w:tcW w:w="6600" w:type="dxa"/>
            <w:tcBorders>
              <w:top w:val="single" w:sz="4" w:space="0" w:color="auto"/>
              <w:bottom w:val="single" w:sz="4" w:space="0" w:color="auto"/>
            </w:tcBorders>
          </w:tcPr>
          <w:p w14:paraId="3BCB8EA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ΚΠΕΝ Καλλονής και ενημέρωση των μαθητών/τριών</w:t>
            </w:r>
          </w:p>
          <w:p w14:paraId="0B2D34E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09F21C7F" w14:textId="77777777" w:rsidTr="000E51B6">
        <w:tc>
          <w:tcPr>
            <w:tcW w:w="1696" w:type="dxa"/>
            <w:tcBorders>
              <w:top w:val="single" w:sz="4" w:space="0" w:color="auto"/>
              <w:bottom w:val="single" w:sz="4" w:space="0" w:color="auto"/>
            </w:tcBorders>
          </w:tcPr>
          <w:p w14:paraId="75229F1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12:00 – 13:30</w:t>
            </w:r>
          </w:p>
        </w:tc>
        <w:tc>
          <w:tcPr>
            <w:tcW w:w="6600" w:type="dxa"/>
            <w:tcBorders>
              <w:top w:val="single" w:sz="4" w:space="0" w:color="auto"/>
              <w:bottom w:val="single" w:sz="4" w:space="0" w:color="auto"/>
            </w:tcBorders>
          </w:tcPr>
          <w:p w14:paraId="4C3F2F5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Συμμετοχή σε δραστηριότητα καθαρισμού παραλίας στη Σκάλα Καλλονής (δίπλα στο ΚΠΕΝ Καλλονής – μετακίνηση με τα πόδια)</w:t>
            </w:r>
          </w:p>
          <w:p w14:paraId="2F09118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95A3914" w14:textId="77777777" w:rsidTr="000E51B6">
        <w:tc>
          <w:tcPr>
            <w:tcW w:w="1696" w:type="dxa"/>
            <w:tcBorders>
              <w:top w:val="single" w:sz="4" w:space="0" w:color="auto"/>
              <w:bottom w:val="single" w:sz="4" w:space="0" w:color="auto"/>
            </w:tcBorders>
          </w:tcPr>
          <w:p w14:paraId="283BED4F"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13:30 – 15:30</w:t>
            </w:r>
          </w:p>
        </w:tc>
        <w:tc>
          <w:tcPr>
            <w:tcW w:w="6600" w:type="dxa"/>
            <w:tcBorders>
              <w:top w:val="single" w:sz="4" w:space="0" w:color="auto"/>
              <w:bottom w:val="single" w:sz="4" w:space="0" w:color="auto"/>
            </w:tcBorders>
          </w:tcPr>
          <w:p w14:paraId="1E0BB9E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στη Σκάλα Καλλονής (μετακίνηση με τα πόδια)</w:t>
            </w:r>
          </w:p>
          <w:p w14:paraId="42E6BFD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F7AF670" w14:textId="77777777" w:rsidTr="000E51B6">
        <w:tc>
          <w:tcPr>
            <w:tcW w:w="1696" w:type="dxa"/>
            <w:tcBorders>
              <w:top w:val="single" w:sz="4" w:space="0" w:color="auto"/>
              <w:bottom w:val="single" w:sz="4" w:space="0" w:color="auto"/>
            </w:tcBorders>
          </w:tcPr>
          <w:p w14:paraId="054C80E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15:30</w:t>
            </w:r>
          </w:p>
        </w:tc>
        <w:tc>
          <w:tcPr>
            <w:tcW w:w="6600" w:type="dxa"/>
            <w:tcBorders>
              <w:top w:val="single" w:sz="4" w:space="0" w:color="auto"/>
              <w:bottom w:val="single" w:sz="4" w:space="0" w:color="auto"/>
            </w:tcBorders>
          </w:tcPr>
          <w:p w14:paraId="62FA8A3D"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Σκάλα Καλλονής για Σκάλα Ερεσού</w:t>
            </w:r>
          </w:p>
          <w:p w14:paraId="40964251"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ECB4828" w14:textId="77777777" w:rsidTr="000E51B6">
        <w:tc>
          <w:tcPr>
            <w:tcW w:w="1696" w:type="dxa"/>
            <w:tcBorders>
              <w:top w:val="single" w:sz="4" w:space="0" w:color="auto"/>
              <w:bottom w:val="single" w:sz="4" w:space="0" w:color="auto"/>
            </w:tcBorders>
          </w:tcPr>
          <w:p w14:paraId="0B4D1EC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15:30 – 17:30</w:t>
            </w:r>
          </w:p>
        </w:tc>
        <w:tc>
          <w:tcPr>
            <w:tcW w:w="6600" w:type="dxa"/>
            <w:tcBorders>
              <w:top w:val="single" w:sz="4" w:space="0" w:color="auto"/>
              <w:bottom w:val="single" w:sz="4" w:space="0" w:color="auto"/>
            </w:tcBorders>
          </w:tcPr>
          <w:p w14:paraId="28A3587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στη Σκάλα Ερεσού και τακτοποίηση στα δωμάτια</w:t>
            </w:r>
          </w:p>
          <w:p w14:paraId="1D85BDB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1A7C669" w14:textId="77777777" w:rsidTr="000E51B6">
        <w:tc>
          <w:tcPr>
            <w:tcW w:w="1696" w:type="dxa"/>
            <w:tcBorders>
              <w:top w:val="single" w:sz="4" w:space="0" w:color="auto"/>
              <w:bottom w:val="single" w:sz="4" w:space="0" w:color="auto"/>
            </w:tcBorders>
          </w:tcPr>
          <w:p w14:paraId="479BEE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17:30 – 19:00</w:t>
            </w:r>
          </w:p>
        </w:tc>
        <w:tc>
          <w:tcPr>
            <w:tcW w:w="6600" w:type="dxa"/>
            <w:tcBorders>
              <w:top w:val="single" w:sz="4" w:space="0" w:color="auto"/>
              <w:bottom w:val="single" w:sz="4" w:space="0" w:color="auto"/>
            </w:tcBorders>
          </w:tcPr>
          <w:p w14:paraId="442C2C3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Πεζοπορία κατά μήκος της παραλίας της Σκάλας Ερεσού, επίσκεψη στο άγαλμα της Σαπφούς / Ψηφιδωτά Παλαιοχριστιανικής Βασιλικής Αγίου Ανδρέα / Θεόφραστος / Ηφαιστειακές δομές (συνοδεία γεωλόγου του Μουσείου)</w:t>
            </w:r>
          </w:p>
          <w:p w14:paraId="6DA803D4"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3E2A8FDB" w14:textId="77777777" w:rsidTr="000E51B6">
        <w:tc>
          <w:tcPr>
            <w:tcW w:w="1696" w:type="dxa"/>
            <w:tcBorders>
              <w:top w:val="single" w:sz="4" w:space="0" w:color="auto"/>
              <w:bottom w:val="single" w:sz="4" w:space="0" w:color="auto"/>
            </w:tcBorders>
          </w:tcPr>
          <w:p w14:paraId="7C73A7A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19: 00 – 21:00</w:t>
            </w:r>
          </w:p>
        </w:tc>
        <w:tc>
          <w:tcPr>
            <w:tcW w:w="6600" w:type="dxa"/>
            <w:tcBorders>
              <w:top w:val="single" w:sz="4" w:space="0" w:color="auto"/>
              <w:bottom w:val="single" w:sz="4" w:space="0" w:color="auto"/>
            </w:tcBorders>
          </w:tcPr>
          <w:p w14:paraId="7BF36EA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Δείπνο στη Σκάλα Ερεσού</w:t>
            </w:r>
          </w:p>
          <w:p w14:paraId="44E91DD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F66E957" w14:textId="77777777" w:rsidTr="000E51B6">
        <w:tc>
          <w:tcPr>
            <w:tcW w:w="1696" w:type="dxa"/>
            <w:tcBorders>
              <w:top w:val="single" w:sz="4" w:space="0" w:color="auto"/>
              <w:bottom w:val="nil"/>
            </w:tcBorders>
          </w:tcPr>
          <w:p w14:paraId="01DD9AB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21:00</w:t>
            </w:r>
          </w:p>
        </w:tc>
        <w:tc>
          <w:tcPr>
            <w:tcW w:w="6600" w:type="dxa"/>
            <w:tcBorders>
              <w:top w:val="single" w:sz="4" w:space="0" w:color="auto"/>
              <w:bottom w:val="nil"/>
            </w:tcBorders>
          </w:tcPr>
          <w:p w14:paraId="2D85A71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Επιστροφή στα δωμάτια - Διανυκτέρευση</w:t>
            </w:r>
          </w:p>
          <w:p w14:paraId="7B66F451" w14:textId="77777777" w:rsidR="002B3676" w:rsidRPr="002C6D59" w:rsidRDefault="002B3676" w:rsidP="000E51B6">
            <w:pPr>
              <w:jc w:val="both"/>
              <w:rPr>
                <w:rFonts w:asciiTheme="minorHAnsi" w:eastAsia="Times New Roman" w:hAnsiTheme="minorHAnsi" w:cstheme="minorHAnsi"/>
                <w:color w:val="000000"/>
              </w:rPr>
            </w:pPr>
          </w:p>
          <w:p w14:paraId="47CE0831" w14:textId="77777777" w:rsidR="002B3676" w:rsidRDefault="002B3676" w:rsidP="000E51B6">
            <w:pPr>
              <w:jc w:val="both"/>
              <w:rPr>
                <w:rFonts w:asciiTheme="minorHAnsi" w:eastAsia="Times New Roman" w:hAnsiTheme="minorHAnsi" w:cstheme="minorHAnsi"/>
                <w:b/>
                <w:bCs/>
                <w:color w:val="000000"/>
              </w:rPr>
            </w:pPr>
          </w:p>
          <w:p w14:paraId="37B7C0A9" w14:textId="43FFCFA7" w:rsidR="00D16AC8" w:rsidRPr="002C6D59" w:rsidRDefault="00D16AC8" w:rsidP="000E51B6">
            <w:pPr>
              <w:jc w:val="both"/>
              <w:rPr>
                <w:rFonts w:asciiTheme="minorHAnsi" w:eastAsia="Times New Roman" w:hAnsiTheme="minorHAnsi" w:cstheme="minorHAnsi"/>
                <w:b/>
                <w:bCs/>
                <w:color w:val="000000"/>
              </w:rPr>
            </w:pPr>
          </w:p>
        </w:tc>
      </w:tr>
    </w:tbl>
    <w:p w14:paraId="4A126F32"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lastRenderedPageBreak/>
        <w:t>Παρασκευή 4 Απριλίου 2025</w:t>
      </w:r>
    </w:p>
    <w:p w14:paraId="40409AAB"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00"/>
      </w:tblGrid>
      <w:tr w:rsidR="002B3676" w:rsidRPr="002C6D59" w14:paraId="6D95EB12" w14:textId="77777777" w:rsidTr="000E51B6">
        <w:tc>
          <w:tcPr>
            <w:tcW w:w="1696" w:type="dxa"/>
            <w:tcBorders>
              <w:bottom w:val="single" w:sz="4" w:space="0" w:color="auto"/>
            </w:tcBorders>
          </w:tcPr>
          <w:p w14:paraId="097A733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0" w:type="dxa"/>
            <w:tcBorders>
              <w:bottom w:val="single" w:sz="4" w:space="0" w:color="auto"/>
            </w:tcBorders>
          </w:tcPr>
          <w:p w14:paraId="39A3617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Σκάλα Ερεσού με κατεύθυνση το Πάρκο Απολιθωμένου Δάσους (συνοδεία γεωλόγου του Μουσείου)</w:t>
            </w:r>
          </w:p>
          <w:p w14:paraId="4BE00E6B"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5995E8" w14:textId="77777777" w:rsidTr="000E51B6">
        <w:tc>
          <w:tcPr>
            <w:tcW w:w="1696" w:type="dxa"/>
            <w:tcBorders>
              <w:top w:val="single" w:sz="4" w:space="0" w:color="auto"/>
              <w:bottom w:val="single" w:sz="4" w:space="0" w:color="auto"/>
            </w:tcBorders>
          </w:tcPr>
          <w:p w14:paraId="2B680754"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09:45 – 11:45</w:t>
            </w:r>
          </w:p>
        </w:tc>
        <w:tc>
          <w:tcPr>
            <w:tcW w:w="6600" w:type="dxa"/>
            <w:tcBorders>
              <w:top w:val="single" w:sz="4" w:space="0" w:color="auto"/>
              <w:bottom w:val="single" w:sz="4" w:space="0" w:color="auto"/>
            </w:tcBorders>
          </w:tcPr>
          <w:p w14:paraId="50EDE9A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Πάρκο Απολιθωμένου Δάσους</w:t>
            </w:r>
          </w:p>
          <w:p w14:paraId="522A424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Περιήγηση και ενημέρωση των μαθητών/τριών </w:t>
            </w:r>
          </w:p>
          <w:p w14:paraId="3A3C7821"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Συμμετοχή σε βιωματική δραστηριότητα χαρτογράφησης            απολιθωμάτων </w:t>
            </w:r>
          </w:p>
          <w:p w14:paraId="3CD94C8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6E569C25" w14:textId="77777777" w:rsidTr="000E51B6">
        <w:tc>
          <w:tcPr>
            <w:tcW w:w="1696" w:type="dxa"/>
            <w:tcBorders>
              <w:top w:val="single" w:sz="4" w:space="0" w:color="auto"/>
              <w:bottom w:val="single" w:sz="4" w:space="0" w:color="auto"/>
            </w:tcBorders>
          </w:tcPr>
          <w:p w14:paraId="42D8CE5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11:45</w:t>
            </w:r>
          </w:p>
        </w:tc>
        <w:tc>
          <w:tcPr>
            <w:tcW w:w="6600" w:type="dxa"/>
            <w:tcBorders>
              <w:top w:val="single" w:sz="4" w:space="0" w:color="auto"/>
              <w:bottom w:val="single" w:sz="4" w:space="0" w:color="auto"/>
            </w:tcBorders>
          </w:tcPr>
          <w:p w14:paraId="12705FD5"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το Πάρκο Απολιθωμένου Δάσους με κατεύθυνση το </w:t>
            </w:r>
            <w:proofErr w:type="spellStart"/>
            <w:r w:rsidRPr="002C6D59">
              <w:rPr>
                <w:rFonts w:asciiTheme="minorHAnsi" w:eastAsia="Times New Roman" w:hAnsiTheme="minorHAnsi" w:cstheme="minorHAnsi"/>
                <w:color w:val="000000"/>
              </w:rPr>
              <w:t>Σίγρι</w:t>
            </w:r>
            <w:proofErr w:type="spellEnd"/>
          </w:p>
          <w:p w14:paraId="7C1936C2"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E1AD94B" w14:textId="77777777" w:rsidTr="000E51B6">
        <w:tc>
          <w:tcPr>
            <w:tcW w:w="1696" w:type="dxa"/>
            <w:tcBorders>
              <w:top w:val="single" w:sz="4" w:space="0" w:color="auto"/>
              <w:bottom w:val="single" w:sz="4" w:space="0" w:color="auto"/>
            </w:tcBorders>
          </w:tcPr>
          <w:p w14:paraId="0BB1386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12:15 – 12:30</w:t>
            </w:r>
          </w:p>
        </w:tc>
        <w:tc>
          <w:tcPr>
            <w:tcW w:w="6600" w:type="dxa"/>
            <w:tcBorders>
              <w:top w:val="single" w:sz="4" w:space="0" w:color="auto"/>
              <w:bottom w:val="single" w:sz="4" w:space="0" w:color="auto"/>
            </w:tcBorders>
          </w:tcPr>
          <w:p w14:paraId="28CD4566"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Άφιξη στο Μουσείο Φυσικής Ιστορίας Απολιθωμένου Δάσους Λέσβου</w:t>
            </w:r>
          </w:p>
          <w:p w14:paraId="65EC1133"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Μικρό διάλειμμα</w:t>
            </w:r>
          </w:p>
          <w:p w14:paraId="2C5CC5BE"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FC60BFC" w14:textId="77777777" w:rsidTr="000E51B6">
        <w:tc>
          <w:tcPr>
            <w:tcW w:w="1696" w:type="dxa"/>
            <w:tcBorders>
              <w:top w:val="single" w:sz="4" w:space="0" w:color="auto"/>
              <w:bottom w:val="single" w:sz="4" w:space="0" w:color="auto"/>
            </w:tcBorders>
          </w:tcPr>
          <w:p w14:paraId="670F1931"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12:30 – 13:00</w:t>
            </w:r>
          </w:p>
        </w:tc>
        <w:tc>
          <w:tcPr>
            <w:tcW w:w="6600" w:type="dxa"/>
            <w:tcBorders>
              <w:top w:val="single" w:sz="4" w:space="0" w:color="auto"/>
              <w:bottom w:val="single" w:sz="4" w:space="0" w:color="auto"/>
            </w:tcBorders>
          </w:tcPr>
          <w:p w14:paraId="49464BE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Γνωριμία μαθητών με το Απολιθωμένο Δάσος Λέσβου στην αίθουσα οπτικοακουστικών του Μουσείου με αξιοποίηση της ψηφιακής εκπαιδευτικής εφαρμογής «Απολιθωμένο Δάσος Λέσβου»</w:t>
            </w:r>
          </w:p>
          <w:p w14:paraId="28DA0A3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F898F1" w14:textId="77777777" w:rsidTr="000E51B6">
        <w:tc>
          <w:tcPr>
            <w:tcW w:w="1696" w:type="dxa"/>
            <w:tcBorders>
              <w:top w:val="single" w:sz="4" w:space="0" w:color="auto"/>
              <w:bottom w:val="single" w:sz="4" w:space="0" w:color="auto"/>
            </w:tcBorders>
          </w:tcPr>
          <w:p w14:paraId="7BC6AAF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13:00 – 14:00</w:t>
            </w:r>
          </w:p>
        </w:tc>
        <w:tc>
          <w:tcPr>
            <w:tcW w:w="6600" w:type="dxa"/>
            <w:tcBorders>
              <w:top w:val="single" w:sz="4" w:space="0" w:color="auto"/>
              <w:bottom w:val="single" w:sz="4" w:space="0" w:color="auto"/>
            </w:tcBorders>
          </w:tcPr>
          <w:p w14:paraId="0F9ADA6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στο χώρο του Μουσείου</w:t>
            </w:r>
          </w:p>
          <w:p w14:paraId="42BA165C"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04335D59" w14:textId="77777777" w:rsidTr="000E51B6">
        <w:tc>
          <w:tcPr>
            <w:tcW w:w="1696" w:type="dxa"/>
            <w:tcBorders>
              <w:top w:val="single" w:sz="4" w:space="0" w:color="auto"/>
              <w:bottom w:val="single" w:sz="4" w:space="0" w:color="auto"/>
            </w:tcBorders>
          </w:tcPr>
          <w:p w14:paraId="1710475F"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14:00 – 16:00</w:t>
            </w:r>
          </w:p>
        </w:tc>
        <w:tc>
          <w:tcPr>
            <w:tcW w:w="6600" w:type="dxa"/>
            <w:tcBorders>
              <w:top w:val="single" w:sz="4" w:space="0" w:color="auto"/>
              <w:bottom w:val="single" w:sz="4" w:space="0" w:color="auto"/>
            </w:tcBorders>
          </w:tcPr>
          <w:p w14:paraId="668EB7B0"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Γνωριμία μαθητών με το Απολιθωμένο Δάσος Λέσβου στην αίθουσα Απολιθωμένου Δάσους Λέσβου</w:t>
            </w:r>
          </w:p>
          <w:p w14:paraId="0C29D34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Cs/>
                <w:color w:val="000000"/>
              </w:rPr>
              <w:t xml:space="preserve"> «Στα άδυτα του Μουσείου»:</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Επίσκεψη στο εργαστήριο συντήρησης του Μουσείου και ενημέρωση των μαθητών/τριών για την εργασία του συντηρητή απολιθωμάτων</w:t>
            </w:r>
          </w:p>
          <w:p w14:paraId="3B9AF35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Βιωματική δραστηριότητα αναγνώρισης απολιθωμάτων</w:t>
            </w:r>
          </w:p>
          <w:p w14:paraId="4275C19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Ενεργειακό αποτύπωμα: Το ενεργειακά ευφυές Μουσείο</w:t>
            </w:r>
          </w:p>
          <w:p w14:paraId="3A91BE0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2ADB55D" w14:textId="77777777" w:rsidTr="000E51B6">
        <w:tc>
          <w:tcPr>
            <w:tcW w:w="1696" w:type="dxa"/>
            <w:tcBorders>
              <w:top w:val="single" w:sz="4" w:space="0" w:color="auto"/>
              <w:bottom w:val="single" w:sz="4" w:space="0" w:color="auto"/>
            </w:tcBorders>
          </w:tcPr>
          <w:p w14:paraId="4190D42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w:t>
            </w:r>
          </w:p>
        </w:tc>
        <w:tc>
          <w:tcPr>
            <w:tcW w:w="6600" w:type="dxa"/>
            <w:tcBorders>
              <w:top w:val="single" w:sz="4" w:space="0" w:color="auto"/>
              <w:bottom w:val="single" w:sz="4" w:space="0" w:color="auto"/>
            </w:tcBorders>
          </w:tcPr>
          <w:p w14:paraId="6C27DE8A"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για τις νέες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κατά μήκος του οδικού άξονα Καλλονής – </w:t>
            </w:r>
            <w:proofErr w:type="spellStart"/>
            <w:r w:rsidRPr="002C6D59">
              <w:rPr>
                <w:rFonts w:asciiTheme="minorHAnsi" w:eastAsia="Times New Roman" w:hAnsiTheme="minorHAnsi" w:cstheme="minorHAnsi"/>
                <w:color w:val="000000"/>
              </w:rPr>
              <w:t>Σιγρίου</w:t>
            </w:r>
            <w:proofErr w:type="spellEnd"/>
          </w:p>
          <w:p w14:paraId="5091566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4A72D28" w14:textId="77777777" w:rsidTr="000E51B6">
        <w:tc>
          <w:tcPr>
            <w:tcW w:w="1696" w:type="dxa"/>
            <w:tcBorders>
              <w:top w:val="single" w:sz="4" w:space="0" w:color="auto"/>
              <w:bottom w:val="single" w:sz="4" w:space="0" w:color="auto"/>
            </w:tcBorders>
          </w:tcPr>
          <w:p w14:paraId="0D13B73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 – 18:00</w:t>
            </w:r>
          </w:p>
        </w:tc>
        <w:tc>
          <w:tcPr>
            <w:tcW w:w="6600" w:type="dxa"/>
            <w:tcBorders>
              <w:top w:val="single" w:sz="4" w:space="0" w:color="auto"/>
              <w:bottom w:val="single" w:sz="4" w:space="0" w:color="auto"/>
            </w:tcBorders>
          </w:tcPr>
          <w:p w14:paraId="486840FF"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Περιήγηση στις νέες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w:t>
            </w:r>
            <w:proofErr w:type="spellStart"/>
            <w:r w:rsidRPr="002C6D59">
              <w:rPr>
                <w:rFonts w:asciiTheme="minorHAnsi" w:eastAsia="Times New Roman" w:hAnsiTheme="minorHAnsi" w:cstheme="minorHAnsi"/>
                <w:color w:val="000000"/>
              </w:rPr>
              <w:t>απολιθωματοφόρες</w:t>
            </w:r>
            <w:proofErr w:type="spellEnd"/>
            <w:r w:rsidRPr="002C6D59">
              <w:rPr>
                <w:rFonts w:asciiTheme="minorHAnsi" w:eastAsia="Times New Roman" w:hAnsiTheme="minorHAnsi" w:cstheme="minorHAnsi"/>
                <w:color w:val="000000"/>
              </w:rPr>
              <w:t xml:space="preserve"> θέσεις στις περιοχές </w:t>
            </w:r>
            <w:proofErr w:type="spellStart"/>
            <w:r w:rsidRPr="002C6D59">
              <w:rPr>
                <w:rFonts w:asciiTheme="minorHAnsi" w:eastAsia="Times New Roman" w:hAnsiTheme="minorHAnsi" w:cstheme="minorHAnsi"/>
                <w:color w:val="000000"/>
              </w:rPr>
              <w:t>Τουμπελέκη</w:t>
            </w:r>
            <w:proofErr w:type="spellEnd"/>
            <w:r w:rsidRPr="002C6D59">
              <w:rPr>
                <w:rFonts w:asciiTheme="minorHAnsi" w:eastAsia="Times New Roman" w:hAnsiTheme="minorHAnsi" w:cstheme="minorHAnsi"/>
                <w:color w:val="000000"/>
              </w:rPr>
              <w:t xml:space="preserve"> και Φυλάκιο)</w:t>
            </w:r>
          </w:p>
          <w:p w14:paraId="6292612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FEA563C" w14:textId="77777777" w:rsidTr="000E51B6">
        <w:tc>
          <w:tcPr>
            <w:tcW w:w="1696" w:type="dxa"/>
            <w:tcBorders>
              <w:top w:val="single" w:sz="4" w:space="0" w:color="auto"/>
              <w:bottom w:val="single" w:sz="4" w:space="0" w:color="auto"/>
            </w:tcBorders>
          </w:tcPr>
          <w:p w14:paraId="3C7C0C48"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18:00</w:t>
            </w:r>
          </w:p>
        </w:tc>
        <w:tc>
          <w:tcPr>
            <w:tcW w:w="6600" w:type="dxa"/>
            <w:tcBorders>
              <w:top w:val="single" w:sz="4" w:space="0" w:color="auto"/>
              <w:bottom w:val="single" w:sz="4" w:space="0" w:color="auto"/>
            </w:tcBorders>
          </w:tcPr>
          <w:p w14:paraId="7DEFFB3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για Σκάλα Ερεσού</w:t>
            </w:r>
          </w:p>
          <w:p w14:paraId="7A84B39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720ECF1" w14:textId="77777777" w:rsidTr="000E51B6">
        <w:tc>
          <w:tcPr>
            <w:tcW w:w="1696" w:type="dxa"/>
            <w:tcBorders>
              <w:top w:val="single" w:sz="4" w:space="0" w:color="auto"/>
              <w:bottom w:val="single" w:sz="4" w:space="0" w:color="auto"/>
            </w:tcBorders>
          </w:tcPr>
          <w:p w14:paraId="6BFB266B"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19:00 – 21:00</w:t>
            </w:r>
          </w:p>
        </w:tc>
        <w:tc>
          <w:tcPr>
            <w:tcW w:w="6600" w:type="dxa"/>
            <w:tcBorders>
              <w:top w:val="single" w:sz="4" w:space="0" w:color="auto"/>
              <w:bottom w:val="single" w:sz="4" w:space="0" w:color="auto"/>
            </w:tcBorders>
          </w:tcPr>
          <w:p w14:paraId="1CFDC2EC"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Δείπνο</w:t>
            </w:r>
          </w:p>
          <w:p w14:paraId="4E2B8883"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A084660" w14:textId="77777777" w:rsidTr="000E51B6">
        <w:tc>
          <w:tcPr>
            <w:tcW w:w="1696" w:type="dxa"/>
            <w:tcBorders>
              <w:top w:val="single" w:sz="4" w:space="0" w:color="auto"/>
            </w:tcBorders>
          </w:tcPr>
          <w:p w14:paraId="452ED43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21:00</w:t>
            </w:r>
          </w:p>
        </w:tc>
        <w:tc>
          <w:tcPr>
            <w:tcW w:w="6600" w:type="dxa"/>
            <w:tcBorders>
              <w:top w:val="single" w:sz="4" w:space="0" w:color="auto"/>
            </w:tcBorders>
          </w:tcPr>
          <w:p w14:paraId="308FDC6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Επιστροφή στα δωμάτια - Διανυκτέρευση</w:t>
            </w:r>
            <w:r w:rsidRPr="002C6D59">
              <w:rPr>
                <w:rFonts w:asciiTheme="minorHAnsi" w:eastAsia="Times New Roman" w:hAnsiTheme="minorHAnsi" w:cstheme="minorHAnsi"/>
                <w:b/>
                <w:bCs/>
                <w:color w:val="000000"/>
              </w:rPr>
              <w:t xml:space="preserve"> </w:t>
            </w:r>
          </w:p>
        </w:tc>
      </w:tr>
    </w:tbl>
    <w:p w14:paraId="4A807F41" w14:textId="77777777" w:rsidR="002B3676" w:rsidRPr="002C6D59" w:rsidRDefault="002B3676" w:rsidP="002B3676">
      <w:pPr>
        <w:jc w:val="both"/>
        <w:rPr>
          <w:rFonts w:asciiTheme="minorHAnsi" w:eastAsia="Times New Roman" w:hAnsiTheme="minorHAnsi" w:cstheme="minorHAnsi"/>
          <w:b/>
          <w:bCs/>
          <w:color w:val="000000"/>
        </w:rPr>
      </w:pPr>
    </w:p>
    <w:p w14:paraId="1FFED392" w14:textId="461D276D" w:rsidR="002B3676" w:rsidRDefault="002B3676" w:rsidP="002B3676">
      <w:pPr>
        <w:spacing w:after="160" w:line="259" w:lineRule="auto"/>
        <w:rPr>
          <w:rFonts w:asciiTheme="minorHAnsi" w:eastAsia="Times New Roman" w:hAnsiTheme="minorHAnsi" w:cstheme="minorHAnsi"/>
          <w:b/>
          <w:bCs/>
          <w:color w:val="000000"/>
        </w:rPr>
      </w:pPr>
    </w:p>
    <w:p w14:paraId="677E6274" w14:textId="77777777" w:rsidR="00D16AC8" w:rsidRPr="002C6D59" w:rsidRDefault="00D16AC8" w:rsidP="002B3676">
      <w:pPr>
        <w:spacing w:after="160" w:line="259" w:lineRule="auto"/>
        <w:rPr>
          <w:rFonts w:asciiTheme="minorHAnsi" w:eastAsia="Times New Roman" w:hAnsiTheme="minorHAnsi" w:cstheme="minorHAnsi"/>
          <w:b/>
          <w:bCs/>
          <w:color w:val="000000"/>
        </w:rPr>
      </w:pPr>
    </w:p>
    <w:p w14:paraId="0E075D16"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lastRenderedPageBreak/>
        <w:t>Σάββατο 5 Απριλίου 2025</w:t>
      </w:r>
    </w:p>
    <w:p w14:paraId="4B8ACEB0" w14:textId="77777777" w:rsidR="002B3676" w:rsidRPr="002C6D59" w:rsidRDefault="002B3676" w:rsidP="002B3676">
      <w:pPr>
        <w:jc w:val="both"/>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605"/>
      </w:tblGrid>
      <w:tr w:rsidR="002B3676" w:rsidRPr="002C6D59" w14:paraId="5470144B" w14:textId="77777777" w:rsidTr="000E51B6">
        <w:tc>
          <w:tcPr>
            <w:tcW w:w="1701" w:type="dxa"/>
            <w:tcBorders>
              <w:bottom w:val="single" w:sz="4" w:space="0" w:color="auto"/>
            </w:tcBorders>
          </w:tcPr>
          <w:p w14:paraId="27280A89"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5" w:type="dxa"/>
            <w:tcBorders>
              <w:bottom w:val="single" w:sz="4" w:space="0" w:color="auto"/>
            </w:tcBorders>
          </w:tcPr>
          <w:p w14:paraId="4628E00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τη Σκάλα Ερεσού με κατεύθυνση το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(Μουσείο Φυσικής Ιστορίας Απολιθωμένου Δάσους Λέσβου)</w:t>
            </w:r>
          </w:p>
          <w:p w14:paraId="2926E6C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294E9931" w14:textId="77777777" w:rsidTr="000E51B6">
        <w:tc>
          <w:tcPr>
            <w:tcW w:w="1701" w:type="dxa"/>
            <w:tcBorders>
              <w:top w:val="single" w:sz="4" w:space="0" w:color="auto"/>
              <w:bottom w:val="single" w:sz="4" w:space="0" w:color="auto"/>
            </w:tcBorders>
          </w:tcPr>
          <w:p w14:paraId="6AC75D55"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09:45</w:t>
            </w:r>
            <w:r w:rsidRPr="002C6D59">
              <w:rPr>
                <w:rFonts w:asciiTheme="minorHAnsi" w:hAnsiTheme="minorHAnsi" w:cstheme="minorHAnsi"/>
                <w:b/>
                <w:bCs/>
                <w:color w:val="000000"/>
              </w:rPr>
              <w:t xml:space="preserve"> </w:t>
            </w:r>
            <w:r w:rsidRPr="002C6D59">
              <w:rPr>
                <w:rFonts w:asciiTheme="minorHAnsi" w:eastAsia="Times New Roman" w:hAnsiTheme="minorHAnsi" w:cstheme="minorHAnsi"/>
                <w:b/>
                <w:bCs/>
                <w:color w:val="000000"/>
              </w:rPr>
              <w:t xml:space="preserve">– </w:t>
            </w:r>
            <w:r w:rsidRPr="002C6D59">
              <w:rPr>
                <w:rFonts w:asciiTheme="minorHAnsi" w:hAnsiTheme="minorHAnsi" w:cstheme="minorHAnsi"/>
                <w:b/>
                <w:bCs/>
                <w:color w:val="000000"/>
              </w:rPr>
              <w:t>10</w:t>
            </w:r>
            <w:r w:rsidRPr="002C6D59">
              <w:rPr>
                <w:rFonts w:asciiTheme="minorHAnsi" w:eastAsia="Times New Roman" w:hAnsiTheme="minorHAnsi" w:cstheme="minorHAnsi"/>
                <w:b/>
                <w:bCs/>
                <w:color w:val="000000"/>
              </w:rPr>
              <w:t>:</w:t>
            </w:r>
            <w:r w:rsidRPr="002C6D59">
              <w:rPr>
                <w:rFonts w:asciiTheme="minorHAnsi" w:hAnsiTheme="minorHAnsi" w:cstheme="minorHAnsi"/>
                <w:b/>
                <w:bCs/>
                <w:color w:val="000000"/>
              </w:rPr>
              <w:t>3</w:t>
            </w:r>
            <w:r w:rsidRPr="002C6D59">
              <w:rPr>
                <w:rFonts w:asciiTheme="minorHAnsi" w:eastAsia="Times New Roman" w:hAnsiTheme="minorHAnsi" w:cstheme="minorHAnsi"/>
                <w:b/>
                <w:bCs/>
                <w:color w:val="000000"/>
              </w:rPr>
              <w:t>0</w:t>
            </w:r>
          </w:p>
        </w:tc>
        <w:tc>
          <w:tcPr>
            <w:tcW w:w="6605" w:type="dxa"/>
            <w:tcBorders>
              <w:top w:val="single" w:sz="4" w:space="0" w:color="auto"/>
              <w:bottom w:val="single" w:sz="4" w:space="0" w:color="auto"/>
            </w:tcBorders>
          </w:tcPr>
          <w:p w14:paraId="7D5468C8"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Περιπατητική διαδρομή: Μουσείο Φυσικής Ιστορίας Απολιθωμένου Δάσους Λέσβου - Πάρκο Απολιθωμένου Δάσους Πλάκας (συνοδεία γεωλόγου του Μουσείου)</w:t>
            </w:r>
          </w:p>
          <w:p w14:paraId="2A44B7DE"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601A3F8" w14:textId="77777777" w:rsidTr="000E51B6">
        <w:tc>
          <w:tcPr>
            <w:tcW w:w="1701" w:type="dxa"/>
            <w:tcBorders>
              <w:top w:val="single" w:sz="4" w:space="0" w:color="auto"/>
              <w:bottom w:val="single" w:sz="4" w:space="0" w:color="auto"/>
            </w:tcBorders>
          </w:tcPr>
          <w:p w14:paraId="4757A299"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10:30 – 12:30 </w:t>
            </w:r>
          </w:p>
          <w:p w14:paraId="0805B176"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5D75A23B"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Cs/>
                <w:color w:val="000000"/>
              </w:rPr>
              <w:t>Πάρκο</w:t>
            </w:r>
            <w:r w:rsidRPr="002C6D59">
              <w:rPr>
                <w:rFonts w:asciiTheme="minorHAnsi" w:hAnsiTheme="minorHAnsi" w:cstheme="minorHAnsi"/>
                <w:b/>
                <w:bCs/>
                <w:color w:val="000000"/>
              </w:rPr>
              <w:t xml:space="preserve"> </w:t>
            </w:r>
            <w:r w:rsidRPr="002C6D59">
              <w:rPr>
                <w:rFonts w:asciiTheme="minorHAnsi" w:hAnsiTheme="minorHAnsi" w:cstheme="minorHAnsi"/>
                <w:bCs/>
                <w:color w:val="000000"/>
              </w:rPr>
              <w:t>Απολιθωμένου Δάσους Πλάκας</w:t>
            </w:r>
          </w:p>
          <w:p w14:paraId="04DD8B47"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Περιήγηση μαθητών/τριών στα δύο τμήματα του Πάρκου – Παιχνίδι Κρυμμένου Θησαυρού</w:t>
            </w:r>
          </w:p>
          <w:p w14:paraId="4234CE1A"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color w:val="000000"/>
              </w:rPr>
              <w:t xml:space="preserve">Συμμετοχή στη βιωματική εκπαιδευτική δραστηριότητα </w:t>
            </w:r>
            <w:r w:rsidRPr="002C6D59">
              <w:rPr>
                <w:rFonts w:asciiTheme="minorHAnsi" w:hAnsiTheme="minorHAnsi" w:cstheme="minorHAnsi"/>
              </w:rPr>
              <w:t>«Υιοθετώ και προστατεύω το απολιθωμένο δάσος - Συμμετέχω σε δράσεις καθαρισμού και συντήρησης απολιθωμάτων» στο Πάρκο Απολιθωμένου Δάσους Πλάκας - Σ</w:t>
            </w:r>
            <w:r w:rsidRPr="002C6D59">
              <w:rPr>
                <w:rFonts w:asciiTheme="minorHAnsi" w:hAnsiTheme="minorHAnsi" w:cstheme="minorHAnsi"/>
                <w:color w:val="000000"/>
              </w:rPr>
              <w:t>υντήρηση φυτικών απολιθωμάτων 20 εκατομμυρίων ετών</w:t>
            </w:r>
          </w:p>
          <w:p w14:paraId="7ED394D5" w14:textId="77777777" w:rsidR="002B3676" w:rsidRPr="002C6D59" w:rsidRDefault="002B3676" w:rsidP="000E51B6">
            <w:pPr>
              <w:pStyle w:val="Web"/>
              <w:spacing w:before="0" w:beforeAutospacing="0" w:after="0" w:afterAutospacing="0"/>
              <w:ind w:left="39"/>
              <w:jc w:val="both"/>
              <w:rPr>
                <w:rFonts w:asciiTheme="minorHAnsi" w:hAnsiTheme="minorHAnsi" w:cstheme="minorHAnsi"/>
                <w:b/>
                <w:bCs/>
                <w:color w:val="000000"/>
              </w:rPr>
            </w:pPr>
          </w:p>
        </w:tc>
      </w:tr>
      <w:tr w:rsidR="002B3676" w:rsidRPr="002C6D59" w14:paraId="503879D5" w14:textId="77777777" w:rsidTr="000E51B6">
        <w:tc>
          <w:tcPr>
            <w:tcW w:w="1701" w:type="dxa"/>
            <w:tcBorders>
              <w:top w:val="single" w:sz="4" w:space="0" w:color="auto"/>
              <w:bottom w:val="single" w:sz="4" w:space="0" w:color="auto"/>
            </w:tcBorders>
          </w:tcPr>
          <w:p w14:paraId="57FC2CD8"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12:30 – 13:00 </w:t>
            </w:r>
          </w:p>
          <w:p w14:paraId="00514CD0"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49FC8215"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Επιστροφή στο Μουσείο Φυσικής Ιστορίας Απολιθωμένου Δάσους Λέσβου </w:t>
            </w:r>
            <w:r w:rsidRPr="002C6D59">
              <w:rPr>
                <w:rFonts w:asciiTheme="minorHAnsi" w:hAnsiTheme="minorHAnsi" w:cstheme="minorHAnsi"/>
                <w:color w:val="000000"/>
              </w:rPr>
              <w:t>(συνοδεία γεωλόγου του Μουσείου)</w:t>
            </w:r>
          </w:p>
          <w:p w14:paraId="7717342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B3191CB" w14:textId="77777777" w:rsidTr="000E51B6">
        <w:tc>
          <w:tcPr>
            <w:tcW w:w="1701" w:type="dxa"/>
            <w:tcBorders>
              <w:top w:val="single" w:sz="4" w:space="0" w:color="auto"/>
              <w:bottom w:val="single" w:sz="4" w:space="0" w:color="auto"/>
            </w:tcBorders>
          </w:tcPr>
          <w:p w14:paraId="21A6CD1A"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13:00 – 14:00</w:t>
            </w:r>
          </w:p>
          <w:p w14:paraId="1717276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6E50574A"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Γεύμα στο χώρο του Μουσείου</w:t>
            </w:r>
          </w:p>
        </w:tc>
      </w:tr>
      <w:tr w:rsidR="002B3676" w:rsidRPr="002C6D59" w14:paraId="35841884" w14:textId="77777777" w:rsidTr="000E51B6">
        <w:tc>
          <w:tcPr>
            <w:tcW w:w="1701" w:type="dxa"/>
            <w:tcBorders>
              <w:top w:val="single" w:sz="4" w:space="0" w:color="auto"/>
              <w:bottom w:val="single" w:sz="4" w:space="0" w:color="auto"/>
            </w:tcBorders>
          </w:tcPr>
          <w:p w14:paraId="57B2DF6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14:00 – 16:00</w:t>
            </w:r>
          </w:p>
          <w:p w14:paraId="04315747"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73EDDEA2"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Γνωριμία μαθητών με το σεισμικό κίνδυνο καθώς και τα μέτρα προστασίας και προετοιμασίας σε περίπτωση σεισμού στην αίθουσα οπτικοακουστικών του Μουσείου. </w:t>
            </w:r>
          </w:p>
          <w:p w14:paraId="0782F4A0"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Συλλογή πληροφοριών από τα εκθέματα και τις μακέτες των μόνιμων εκθέσεων του Μουσείου για τους σεισμούς. Παρατήρηση καταγραφής σεισμικών δονήσεων σε πραγματικό χρόνο που καταγράφονται στο σεισμογράφο του Μουσείου και παρατήρηση του χάρτη ενεργού σεισμικότητας της Ελλάδας.</w:t>
            </w:r>
          </w:p>
          <w:p w14:paraId="45EF56B2" w14:textId="77777777" w:rsidR="002B3676" w:rsidRPr="002C6D59" w:rsidRDefault="002B3676" w:rsidP="000E51B6">
            <w:pPr>
              <w:ind w:left="34"/>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Εκπαιδευτική δραστηριότητα δημιουργίας τεχνητού σεισμού. </w:t>
            </w:r>
          </w:p>
          <w:p w14:paraId="09DDC9D4"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Παρατήρηση και περιγραφή ενός ρήγματος στον υπαίθριο χώρο. </w:t>
            </w:r>
          </w:p>
          <w:p w14:paraId="1C94715B" w14:textId="77777777" w:rsidR="002B3676" w:rsidRPr="002C6D59" w:rsidRDefault="002B3676" w:rsidP="000E51B6">
            <w:pPr>
              <w:jc w:val="both"/>
              <w:rPr>
                <w:rFonts w:asciiTheme="minorHAnsi" w:hAnsiTheme="minorHAnsi" w:cstheme="minorHAnsi"/>
                <w:color w:val="000000"/>
              </w:rPr>
            </w:pPr>
            <w:r w:rsidRPr="002C6D59">
              <w:rPr>
                <w:rFonts w:asciiTheme="minorHAnsi" w:hAnsiTheme="minorHAnsi" w:cstheme="minorHAnsi"/>
                <w:color w:val="000000"/>
              </w:rPr>
              <w:t>Συμμετοχή στη β</w:t>
            </w:r>
            <w:r w:rsidRPr="002C6D59">
              <w:rPr>
                <w:rFonts w:asciiTheme="minorHAnsi" w:eastAsia="Times New Roman" w:hAnsiTheme="minorHAnsi" w:cstheme="minorHAnsi"/>
                <w:color w:val="000000"/>
              </w:rPr>
              <w:t xml:space="preserve">ιωματική </w:t>
            </w:r>
            <w:r w:rsidRPr="002C6D59">
              <w:rPr>
                <w:rFonts w:asciiTheme="minorHAnsi" w:hAnsiTheme="minorHAnsi" w:cstheme="minorHAnsi"/>
                <w:color w:val="000000"/>
              </w:rPr>
              <w:t xml:space="preserve">εκπαιδευτική </w:t>
            </w:r>
            <w:r w:rsidRPr="002C6D59">
              <w:rPr>
                <w:rFonts w:asciiTheme="minorHAnsi" w:eastAsia="Times New Roman" w:hAnsiTheme="minorHAnsi" w:cstheme="minorHAnsi"/>
                <w:color w:val="000000"/>
              </w:rPr>
              <w:t xml:space="preserve">δραστηριότητα </w:t>
            </w:r>
            <w:r w:rsidRPr="002C6D59">
              <w:rPr>
                <w:rFonts w:asciiTheme="minorHAnsi" w:hAnsiTheme="minorHAnsi" w:cstheme="minorHAnsi"/>
                <w:color w:val="000000"/>
              </w:rPr>
              <w:t xml:space="preserve">«Φυσικές διεργασίες στον πλανήτη μας. Ελάτε να γνωρίσουμε τους σεισμούς» - Προσομοίωση καταστροφικών σεισμών στη σεισμική τράπεζα – Εφαρμογή των μέτρων προστασίας </w:t>
            </w:r>
          </w:p>
          <w:p w14:paraId="05CD7166"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1ECED32" w14:textId="77777777" w:rsidTr="000E51B6">
        <w:tc>
          <w:tcPr>
            <w:tcW w:w="1701" w:type="dxa"/>
            <w:tcBorders>
              <w:top w:val="single" w:sz="4" w:space="0" w:color="auto"/>
              <w:bottom w:val="single" w:sz="4" w:space="0" w:color="auto"/>
            </w:tcBorders>
          </w:tcPr>
          <w:p w14:paraId="27AD5E37"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16:00 – 17:00</w:t>
            </w:r>
          </w:p>
          <w:p w14:paraId="41042ACA"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57EA53CF"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Περιήγηση στο Πάρκο Απολιθωμένου Δάσους </w:t>
            </w:r>
            <w:proofErr w:type="spellStart"/>
            <w:r w:rsidRPr="002C6D59">
              <w:rPr>
                <w:rFonts w:asciiTheme="minorHAnsi" w:hAnsiTheme="minorHAnsi" w:cstheme="minorHAnsi"/>
                <w:bCs/>
                <w:color w:val="000000"/>
              </w:rPr>
              <w:t>Σιγρίου</w:t>
            </w:r>
            <w:proofErr w:type="spellEnd"/>
          </w:p>
          <w:p w14:paraId="539E1087"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E15E50D" w14:textId="77777777" w:rsidTr="000E51B6">
        <w:tc>
          <w:tcPr>
            <w:tcW w:w="1701" w:type="dxa"/>
            <w:tcBorders>
              <w:top w:val="single" w:sz="4" w:space="0" w:color="auto"/>
              <w:bottom w:val="single" w:sz="4" w:space="0" w:color="auto"/>
            </w:tcBorders>
          </w:tcPr>
          <w:p w14:paraId="2954956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17:00</w:t>
            </w:r>
          </w:p>
        </w:tc>
        <w:tc>
          <w:tcPr>
            <w:tcW w:w="6605" w:type="dxa"/>
            <w:tcBorders>
              <w:top w:val="single" w:sz="4" w:space="0" w:color="auto"/>
              <w:bottom w:val="single" w:sz="4" w:space="0" w:color="auto"/>
            </w:tcBorders>
          </w:tcPr>
          <w:p w14:paraId="2CF50642"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για </w:t>
            </w:r>
            <w:proofErr w:type="spellStart"/>
            <w:r w:rsidRPr="002C6D59">
              <w:rPr>
                <w:rFonts w:asciiTheme="minorHAnsi" w:eastAsia="Times New Roman" w:hAnsiTheme="minorHAnsi" w:cstheme="minorHAnsi"/>
                <w:color w:val="000000"/>
              </w:rPr>
              <w:t>Μεσότοπο</w:t>
            </w:r>
            <w:proofErr w:type="spellEnd"/>
            <w:r w:rsidRPr="002C6D59">
              <w:rPr>
                <w:rFonts w:asciiTheme="minorHAnsi" w:eastAsia="Times New Roman" w:hAnsiTheme="minorHAnsi" w:cstheme="minorHAnsi"/>
                <w:color w:val="000000"/>
              </w:rPr>
              <w:t xml:space="preserve"> </w:t>
            </w:r>
          </w:p>
          <w:p w14:paraId="4EFDEA64"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4DA09E0D" w14:textId="77777777" w:rsidTr="000E51B6">
        <w:tc>
          <w:tcPr>
            <w:tcW w:w="1701" w:type="dxa"/>
            <w:tcBorders>
              <w:top w:val="single" w:sz="4" w:space="0" w:color="auto"/>
              <w:bottom w:val="single" w:sz="4" w:space="0" w:color="auto"/>
            </w:tcBorders>
          </w:tcPr>
          <w:p w14:paraId="2901250D" w14:textId="32A8B05B"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18:00 – 2</w:t>
            </w:r>
            <w:r w:rsidR="001621B8">
              <w:rPr>
                <w:rFonts w:asciiTheme="minorHAnsi" w:eastAsia="Times New Roman" w:hAnsiTheme="minorHAnsi" w:cstheme="minorHAnsi"/>
                <w:b/>
                <w:bCs/>
                <w:color w:val="000000"/>
                <w:lang w:val="en-US"/>
              </w:rPr>
              <w:t>2</w:t>
            </w:r>
            <w:r w:rsidRPr="002C6D59">
              <w:rPr>
                <w:rFonts w:asciiTheme="minorHAnsi" w:eastAsia="Times New Roman" w:hAnsiTheme="minorHAnsi" w:cstheme="minorHAnsi"/>
                <w:b/>
                <w:bCs/>
                <w:color w:val="000000"/>
              </w:rPr>
              <w:t>:00</w:t>
            </w:r>
          </w:p>
        </w:tc>
        <w:tc>
          <w:tcPr>
            <w:tcW w:w="6605" w:type="dxa"/>
            <w:tcBorders>
              <w:top w:val="single" w:sz="4" w:space="0" w:color="auto"/>
              <w:bottom w:val="single" w:sz="4" w:space="0" w:color="auto"/>
            </w:tcBorders>
          </w:tcPr>
          <w:p w14:paraId="2BF72AFB"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Γνωριμία με τον Αγροτουριστικό Συνεταιρισμό Γυναικών </w:t>
            </w:r>
            <w:proofErr w:type="spellStart"/>
            <w:r w:rsidRPr="002C6D59">
              <w:rPr>
                <w:rFonts w:asciiTheme="minorHAnsi" w:eastAsia="Times New Roman" w:hAnsiTheme="minorHAnsi" w:cstheme="minorHAnsi"/>
                <w:color w:val="000000"/>
              </w:rPr>
              <w:t>Μεσοτόπου</w:t>
            </w:r>
            <w:proofErr w:type="spellEnd"/>
            <w:r w:rsidRPr="002C6D59">
              <w:rPr>
                <w:rFonts w:asciiTheme="minorHAnsi" w:eastAsia="Times New Roman" w:hAnsiTheme="minorHAnsi" w:cstheme="minorHAnsi"/>
                <w:color w:val="000000"/>
              </w:rPr>
              <w:t xml:space="preserve"> – Συμμετοχή σε βιωματική δραστηριότητα μαγειρέματος – Δείπνο και </w:t>
            </w:r>
            <w:proofErr w:type="spellStart"/>
            <w:r w:rsidRPr="002C6D59">
              <w:rPr>
                <w:rFonts w:asciiTheme="minorHAnsi" w:eastAsia="Times New Roman" w:hAnsiTheme="minorHAnsi" w:cstheme="minorHAnsi"/>
                <w:color w:val="000000"/>
              </w:rPr>
              <w:t>καραόκε</w:t>
            </w:r>
            <w:proofErr w:type="spellEnd"/>
            <w:r w:rsidRPr="002C6D59">
              <w:rPr>
                <w:rFonts w:asciiTheme="minorHAnsi" w:eastAsia="Times New Roman" w:hAnsiTheme="minorHAnsi" w:cstheme="minorHAnsi"/>
                <w:color w:val="000000"/>
              </w:rPr>
              <w:t xml:space="preserve"> </w:t>
            </w:r>
            <w:proofErr w:type="spellStart"/>
            <w:r w:rsidRPr="002C6D59">
              <w:rPr>
                <w:rFonts w:asciiTheme="minorHAnsi" w:eastAsia="Times New Roman" w:hAnsiTheme="minorHAnsi" w:cstheme="minorHAnsi"/>
                <w:color w:val="000000"/>
              </w:rPr>
              <w:t>πάρτυ</w:t>
            </w:r>
            <w:proofErr w:type="spellEnd"/>
            <w:r w:rsidRPr="002C6D59">
              <w:rPr>
                <w:rFonts w:asciiTheme="minorHAnsi" w:eastAsia="Times New Roman" w:hAnsiTheme="minorHAnsi" w:cstheme="minorHAnsi"/>
                <w:color w:val="000000"/>
              </w:rPr>
              <w:t>.</w:t>
            </w:r>
          </w:p>
          <w:p w14:paraId="4438AF0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8B2E500" w14:textId="77777777" w:rsidTr="000E51B6">
        <w:tc>
          <w:tcPr>
            <w:tcW w:w="1701" w:type="dxa"/>
            <w:tcBorders>
              <w:top w:val="single" w:sz="4" w:space="0" w:color="auto"/>
              <w:bottom w:val="single" w:sz="4" w:space="0" w:color="auto"/>
            </w:tcBorders>
          </w:tcPr>
          <w:p w14:paraId="25DC3D21" w14:textId="0292C57D"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2</w:t>
            </w:r>
            <w:r w:rsidR="001621B8">
              <w:rPr>
                <w:rFonts w:asciiTheme="minorHAnsi" w:eastAsia="Times New Roman" w:hAnsiTheme="minorHAnsi" w:cstheme="minorHAnsi"/>
                <w:b/>
                <w:bCs/>
                <w:color w:val="000000"/>
                <w:lang w:val="en-US"/>
              </w:rPr>
              <w:t>2</w:t>
            </w:r>
            <w:r w:rsidRPr="002C6D59">
              <w:rPr>
                <w:rFonts w:asciiTheme="minorHAnsi" w:eastAsia="Times New Roman" w:hAnsiTheme="minorHAnsi" w:cstheme="minorHAnsi"/>
                <w:b/>
                <w:bCs/>
                <w:color w:val="000000"/>
              </w:rPr>
              <w:t>:00</w:t>
            </w:r>
          </w:p>
        </w:tc>
        <w:tc>
          <w:tcPr>
            <w:tcW w:w="6605" w:type="dxa"/>
            <w:tcBorders>
              <w:top w:val="single" w:sz="4" w:space="0" w:color="auto"/>
              <w:bottom w:val="single" w:sz="4" w:space="0" w:color="auto"/>
            </w:tcBorders>
          </w:tcPr>
          <w:p w14:paraId="0D21DDC1" w14:textId="77777777" w:rsidR="002B3676" w:rsidRPr="002C6D59" w:rsidRDefault="002B3676" w:rsidP="000E51B6">
            <w:pPr>
              <w:jc w:val="both"/>
              <w:rPr>
                <w:rFonts w:asciiTheme="minorHAnsi" w:hAnsiTheme="minorHAnsi" w:cstheme="minorHAnsi"/>
                <w:bCs/>
                <w:color w:val="000000"/>
              </w:rPr>
            </w:pPr>
            <w:r w:rsidRPr="002C6D59">
              <w:rPr>
                <w:rFonts w:asciiTheme="minorHAnsi" w:eastAsia="Times New Roman" w:hAnsiTheme="minorHAnsi" w:cstheme="minorHAnsi"/>
                <w:color w:val="000000"/>
              </w:rPr>
              <w:t>Αναχώρηση για Σκάλα Ερεσού.  Επιστροφή στα δωμάτια - Διανυκτέρευση</w:t>
            </w:r>
          </w:p>
          <w:p w14:paraId="6744E285"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16A6CE17" w14:textId="77777777" w:rsidTr="000E51B6">
        <w:tc>
          <w:tcPr>
            <w:tcW w:w="1701" w:type="dxa"/>
            <w:tcBorders>
              <w:top w:val="single" w:sz="4" w:space="0" w:color="auto"/>
            </w:tcBorders>
          </w:tcPr>
          <w:p w14:paraId="62082549"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tcBorders>
          </w:tcPr>
          <w:p w14:paraId="6D8B5E1F" w14:textId="77777777" w:rsidR="002B3676" w:rsidRPr="002C6D59" w:rsidRDefault="002B3676" w:rsidP="000E51B6">
            <w:pPr>
              <w:jc w:val="both"/>
              <w:rPr>
                <w:rFonts w:asciiTheme="minorHAnsi" w:eastAsia="Times New Roman" w:hAnsiTheme="minorHAnsi" w:cstheme="minorHAnsi"/>
                <w:b/>
                <w:bCs/>
                <w:color w:val="000000"/>
              </w:rPr>
            </w:pPr>
          </w:p>
        </w:tc>
      </w:tr>
    </w:tbl>
    <w:p w14:paraId="183D0187" w14:textId="77777777" w:rsidR="002B3676" w:rsidRPr="002C6D59" w:rsidRDefault="002B3676" w:rsidP="002B3676">
      <w:pPr>
        <w:pBdr>
          <w:bottom w:val="single" w:sz="4" w:space="1" w:color="auto"/>
        </w:pBd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Κυριακή 6 Απριλίου 2025</w:t>
      </w:r>
    </w:p>
    <w:p w14:paraId="77706238" w14:textId="77777777" w:rsidR="002B3676" w:rsidRPr="002C6D59" w:rsidRDefault="002B3676" w:rsidP="002B3676">
      <w:pPr>
        <w:rPr>
          <w:rFonts w:asciiTheme="minorHAnsi" w:eastAsia="Times New Roman" w:hAnsiTheme="minorHAnsi" w:cstheme="minorHAnsi"/>
          <w:b/>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605"/>
      </w:tblGrid>
      <w:tr w:rsidR="002B3676" w:rsidRPr="002C6D59" w14:paraId="4329CBFA" w14:textId="77777777" w:rsidTr="000E51B6">
        <w:tc>
          <w:tcPr>
            <w:tcW w:w="1701" w:type="dxa"/>
            <w:tcBorders>
              <w:bottom w:val="single" w:sz="4" w:space="0" w:color="auto"/>
            </w:tcBorders>
          </w:tcPr>
          <w:p w14:paraId="2D74F7C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09:00</w:t>
            </w:r>
          </w:p>
        </w:tc>
        <w:tc>
          <w:tcPr>
            <w:tcW w:w="6605" w:type="dxa"/>
            <w:tcBorders>
              <w:bottom w:val="single" w:sz="4" w:space="0" w:color="auto"/>
            </w:tcBorders>
          </w:tcPr>
          <w:p w14:paraId="7B535E3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 xml:space="preserve">Αναχώρηση από τη Σκάλα Ερεσού με κατεύθυνση το </w:t>
            </w:r>
            <w:proofErr w:type="spellStart"/>
            <w:r w:rsidRPr="002C6D59">
              <w:rPr>
                <w:rFonts w:asciiTheme="minorHAnsi" w:eastAsia="Times New Roman" w:hAnsiTheme="minorHAnsi" w:cstheme="minorHAnsi"/>
                <w:color w:val="000000"/>
              </w:rPr>
              <w:t>Σίγρι</w:t>
            </w:r>
            <w:proofErr w:type="spellEnd"/>
            <w:r w:rsidRPr="002C6D59">
              <w:rPr>
                <w:rFonts w:asciiTheme="minorHAnsi" w:eastAsia="Times New Roman" w:hAnsiTheme="minorHAnsi" w:cstheme="minorHAnsi"/>
                <w:color w:val="000000"/>
              </w:rPr>
              <w:t xml:space="preserve"> (Ελαιώνας </w:t>
            </w:r>
            <w:proofErr w:type="spellStart"/>
            <w:r w:rsidRPr="002C6D59">
              <w:rPr>
                <w:rFonts w:asciiTheme="minorHAnsi" w:eastAsia="Times New Roman" w:hAnsiTheme="minorHAnsi" w:cstheme="minorHAnsi"/>
                <w:color w:val="000000"/>
              </w:rPr>
              <w:t>Σιγρίου</w:t>
            </w:r>
            <w:proofErr w:type="spellEnd"/>
            <w:r w:rsidRPr="002C6D59">
              <w:rPr>
                <w:rFonts w:asciiTheme="minorHAnsi" w:eastAsia="Times New Roman" w:hAnsiTheme="minorHAnsi" w:cstheme="minorHAnsi"/>
                <w:color w:val="000000"/>
              </w:rPr>
              <w:t>).</w:t>
            </w:r>
          </w:p>
          <w:p w14:paraId="48536A82"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8A837F6" w14:textId="77777777" w:rsidTr="000E51B6">
        <w:tc>
          <w:tcPr>
            <w:tcW w:w="1701" w:type="dxa"/>
            <w:tcBorders>
              <w:top w:val="single" w:sz="4" w:space="0" w:color="auto"/>
              <w:bottom w:val="single" w:sz="4" w:space="0" w:color="auto"/>
            </w:tcBorders>
          </w:tcPr>
          <w:p w14:paraId="35830BF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10:00</w:t>
            </w:r>
            <w:r w:rsidRPr="002C6D59">
              <w:rPr>
                <w:rFonts w:asciiTheme="minorHAnsi" w:hAnsiTheme="minorHAnsi" w:cstheme="minorHAnsi"/>
                <w:b/>
                <w:bCs/>
                <w:color w:val="000000"/>
              </w:rPr>
              <w:t xml:space="preserve"> </w:t>
            </w:r>
            <w:r w:rsidRPr="002C6D59">
              <w:rPr>
                <w:rFonts w:asciiTheme="minorHAnsi" w:eastAsia="Times New Roman" w:hAnsiTheme="minorHAnsi" w:cstheme="minorHAnsi"/>
                <w:b/>
                <w:bCs/>
                <w:color w:val="000000"/>
              </w:rPr>
              <w:t xml:space="preserve">– </w:t>
            </w:r>
            <w:r w:rsidRPr="002C6D59">
              <w:rPr>
                <w:rFonts w:asciiTheme="minorHAnsi" w:hAnsiTheme="minorHAnsi" w:cstheme="minorHAnsi"/>
                <w:b/>
                <w:bCs/>
                <w:color w:val="000000"/>
              </w:rPr>
              <w:t>12</w:t>
            </w:r>
            <w:r w:rsidRPr="002C6D59">
              <w:rPr>
                <w:rFonts w:asciiTheme="minorHAnsi" w:eastAsia="Times New Roman" w:hAnsiTheme="minorHAnsi" w:cstheme="minorHAnsi"/>
                <w:b/>
                <w:bCs/>
                <w:color w:val="000000"/>
              </w:rPr>
              <w:t>:</w:t>
            </w:r>
            <w:r w:rsidRPr="002C6D59">
              <w:rPr>
                <w:rFonts w:asciiTheme="minorHAnsi" w:hAnsiTheme="minorHAnsi" w:cstheme="minorHAnsi"/>
                <w:b/>
                <w:bCs/>
                <w:color w:val="000000"/>
              </w:rPr>
              <w:t>0</w:t>
            </w:r>
            <w:r w:rsidRPr="002C6D59">
              <w:rPr>
                <w:rFonts w:asciiTheme="minorHAnsi" w:eastAsia="Times New Roman" w:hAnsiTheme="minorHAnsi" w:cstheme="minorHAnsi"/>
                <w:b/>
                <w:bCs/>
                <w:color w:val="000000"/>
              </w:rPr>
              <w:t>0</w:t>
            </w:r>
          </w:p>
        </w:tc>
        <w:tc>
          <w:tcPr>
            <w:tcW w:w="6605" w:type="dxa"/>
            <w:tcBorders>
              <w:top w:val="single" w:sz="4" w:space="0" w:color="auto"/>
              <w:bottom w:val="single" w:sz="4" w:space="0" w:color="auto"/>
            </w:tcBorders>
          </w:tcPr>
          <w:p w14:paraId="7F6FBE66"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Περιήγηση και ενημέρωση μαθητών/τριών</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 xml:space="preserve">στον Ελαιώνα </w:t>
            </w:r>
            <w:proofErr w:type="spellStart"/>
            <w:r w:rsidRPr="002C6D59">
              <w:rPr>
                <w:rFonts w:asciiTheme="minorHAnsi" w:eastAsia="Times New Roman" w:hAnsiTheme="minorHAnsi" w:cstheme="minorHAnsi"/>
                <w:color w:val="000000"/>
              </w:rPr>
              <w:t>Σιγρίου</w:t>
            </w:r>
            <w:proofErr w:type="spellEnd"/>
            <w:r w:rsidRPr="002C6D59">
              <w:rPr>
                <w:rFonts w:asciiTheme="minorHAnsi" w:eastAsia="Times New Roman" w:hAnsiTheme="minorHAnsi" w:cstheme="minorHAnsi"/>
                <w:color w:val="000000"/>
              </w:rPr>
              <w:t xml:space="preserve"> και στο πρότυπο ελαιοτριβείο του </w:t>
            </w:r>
            <w:proofErr w:type="spellStart"/>
            <w:r w:rsidRPr="002C6D59">
              <w:rPr>
                <w:rFonts w:asciiTheme="minorHAnsi" w:hAnsiTheme="minorHAnsi" w:cstheme="minorHAnsi"/>
              </w:rPr>
              <w:t>κου</w:t>
            </w:r>
            <w:proofErr w:type="spellEnd"/>
            <w:r w:rsidRPr="002C6D59">
              <w:rPr>
                <w:rFonts w:asciiTheme="minorHAnsi" w:hAnsiTheme="minorHAnsi" w:cstheme="minorHAnsi"/>
              </w:rPr>
              <w:t xml:space="preserve"> Αντωνίου </w:t>
            </w:r>
            <w:proofErr w:type="spellStart"/>
            <w:r w:rsidRPr="002C6D59">
              <w:rPr>
                <w:rFonts w:asciiTheme="minorHAnsi" w:hAnsiTheme="minorHAnsi" w:cstheme="minorHAnsi"/>
              </w:rPr>
              <w:t>Τιρπιντήρη</w:t>
            </w:r>
            <w:proofErr w:type="spellEnd"/>
            <w:r w:rsidRPr="002C6D59">
              <w:rPr>
                <w:rFonts w:asciiTheme="minorHAnsi" w:hAnsiTheme="minorHAnsi" w:cstheme="minorHAnsi"/>
              </w:rPr>
              <w:t>.</w:t>
            </w:r>
          </w:p>
          <w:p w14:paraId="7CE858EB"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7394612F" w14:textId="77777777" w:rsidTr="000E51B6">
        <w:tc>
          <w:tcPr>
            <w:tcW w:w="1701" w:type="dxa"/>
            <w:tcBorders>
              <w:top w:val="single" w:sz="4" w:space="0" w:color="auto"/>
              <w:bottom w:val="single" w:sz="4" w:space="0" w:color="auto"/>
            </w:tcBorders>
          </w:tcPr>
          <w:p w14:paraId="6877DDAA" w14:textId="77777777" w:rsidR="002B3676" w:rsidRPr="002C6D59" w:rsidRDefault="002B3676" w:rsidP="000E51B6">
            <w:pPr>
              <w:pStyle w:val="Web"/>
              <w:spacing w:before="0" w:beforeAutospacing="0" w:after="0" w:afterAutospacing="0"/>
              <w:ind w:left="1559" w:hanging="1559"/>
              <w:jc w:val="both"/>
              <w:rPr>
                <w:rFonts w:asciiTheme="minorHAnsi" w:hAnsiTheme="minorHAnsi" w:cstheme="minorHAnsi"/>
                <w:bCs/>
                <w:color w:val="000000"/>
              </w:rPr>
            </w:pPr>
            <w:r w:rsidRPr="002C6D59">
              <w:rPr>
                <w:rFonts w:asciiTheme="minorHAnsi" w:hAnsiTheme="minorHAnsi" w:cstheme="minorHAnsi"/>
                <w:b/>
                <w:bCs/>
                <w:color w:val="000000"/>
              </w:rPr>
              <w:t xml:space="preserve">12:00 </w:t>
            </w:r>
          </w:p>
          <w:p w14:paraId="597FA1F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107661F2" w14:textId="77777777" w:rsidR="002B3676" w:rsidRPr="002C6D59" w:rsidRDefault="002B3676" w:rsidP="000E51B6">
            <w:pPr>
              <w:pStyle w:val="Web"/>
              <w:spacing w:before="0" w:beforeAutospacing="0" w:after="0" w:afterAutospacing="0"/>
              <w:ind w:left="39"/>
              <w:jc w:val="both"/>
              <w:rPr>
                <w:rFonts w:asciiTheme="minorHAnsi" w:hAnsiTheme="minorHAnsi" w:cstheme="minorHAnsi"/>
                <w:bCs/>
                <w:color w:val="000000"/>
              </w:rPr>
            </w:pPr>
            <w:r w:rsidRPr="002C6D59">
              <w:rPr>
                <w:rFonts w:asciiTheme="minorHAnsi" w:hAnsiTheme="minorHAnsi" w:cstheme="minorHAnsi"/>
                <w:bCs/>
                <w:color w:val="000000"/>
              </w:rPr>
              <w:t xml:space="preserve">Αναχώρηση από το </w:t>
            </w:r>
            <w:proofErr w:type="spellStart"/>
            <w:r w:rsidRPr="002C6D59">
              <w:rPr>
                <w:rFonts w:asciiTheme="minorHAnsi" w:hAnsiTheme="minorHAnsi" w:cstheme="minorHAnsi"/>
                <w:bCs/>
                <w:color w:val="000000"/>
              </w:rPr>
              <w:t>Σίγρι</w:t>
            </w:r>
            <w:proofErr w:type="spellEnd"/>
            <w:r w:rsidRPr="002C6D59">
              <w:rPr>
                <w:rFonts w:asciiTheme="minorHAnsi" w:hAnsiTheme="minorHAnsi" w:cstheme="minorHAnsi"/>
                <w:bCs/>
                <w:color w:val="000000"/>
              </w:rPr>
              <w:t xml:space="preserve"> με κατεύθυνση τη Μονή Υψηλού.</w:t>
            </w:r>
          </w:p>
          <w:p w14:paraId="28983E22" w14:textId="77777777" w:rsidR="002B3676" w:rsidRPr="002C6D59" w:rsidRDefault="002B3676" w:rsidP="000E51B6">
            <w:pPr>
              <w:pStyle w:val="Web"/>
              <w:spacing w:before="0" w:beforeAutospacing="0" w:after="0" w:afterAutospacing="0"/>
              <w:ind w:left="39"/>
              <w:jc w:val="both"/>
              <w:rPr>
                <w:rFonts w:asciiTheme="minorHAnsi" w:hAnsiTheme="minorHAnsi" w:cstheme="minorHAnsi"/>
                <w:b/>
                <w:bCs/>
                <w:color w:val="000000"/>
              </w:rPr>
            </w:pPr>
          </w:p>
        </w:tc>
      </w:tr>
      <w:tr w:rsidR="002B3676" w:rsidRPr="002C6D59" w14:paraId="390B4A5E" w14:textId="77777777" w:rsidTr="000E51B6">
        <w:tc>
          <w:tcPr>
            <w:tcW w:w="1701" w:type="dxa"/>
            <w:tcBorders>
              <w:top w:val="single" w:sz="4" w:space="0" w:color="auto"/>
              <w:bottom w:val="single" w:sz="4" w:space="0" w:color="auto"/>
            </w:tcBorders>
          </w:tcPr>
          <w:p w14:paraId="1E61492E"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b/>
                <w:bCs/>
                <w:color w:val="000000"/>
              </w:rPr>
              <w:t>12:15 – 13:30</w:t>
            </w:r>
          </w:p>
          <w:p w14:paraId="15411BFE" w14:textId="77777777" w:rsidR="002B3676" w:rsidRPr="002C6D59" w:rsidRDefault="002B3676" w:rsidP="000E51B6">
            <w:pPr>
              <w:jc w:val="both"/>
              <w:rPr>
                <w:rFonts w:asciiTheme="minorHAnsi" w:eastAsia="Times New Roman" w:hAnsiTheme="minorHAnsi" w:cstheme="minorHAnsi"/>
                <w:b/>
                <w:bCs/>
                <w:color w:val="000000"/>
              </w:rPr>
            </w:pPr>
          </w:p>
        </w:tc>
        <w:tc>
          <w:tcPr>
            <w:tcW w:w="6605" w:type="dxa"/>
            <w:tcBorders>
              <w:top w:val="single" w:sz="4" w:space="0" w:color="auto"/>
              <w:bottom w:val="single" w:sz="4" w:space="0" w:color="auto"/>
            </w:tcBorders>
          </w:tcPr>
          <w:p w14:paraId="7DDB8E2D"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Περιήγηση και ενημέρωση μαθητών/τριών</w:t>
            </w:r>
            <w:r w:rsidRPr="002C6D59">
              <w:rPr>
                <w:rFonts w:asciiTheme="minorHAnsi" w:eastAsia="Times New Roman" w:hAnsiTheme="minorHAnsi" w:cstheme="minorHAnsi"/>
                <w:b/>
                <w:bCs/>
                <w:color w:val="000000"/>
              </w:rPr>
              <w:t xml:space="preserve"> </w:t>
            </w:r>
            <w:r w:rsidRPr="002C6D59">
              <w:rPr>
                <w:rFonts w:asciiTheme="minorHAnsi" w:eastAsia="Times New Roman" w:hAnsiTheme="minorHAnsi" w:cstheme="minorHAnsi"/>
                <w:color w:val="000000"/>
              </w:rPr>
              <w:t xml:space="preserve">στη Μονή Υψηλού από τον Ηγούμενο της Μονής. </w:t>
            </w:r>
            <w:r w:rsidRPr="002C6D59">
              <w:rPr>
                <w:rFonts w:asciiTheme="minorHAnsi" w:hAnsiTheme="minorHAnsi" w:cstheme="minorHAnsi"/>
              </w:rPr>
              <w:t xml:space="preserve">Ξενάγηση στο </w:t>
            </w:r>
            <w:r w:rsidRPr="002C6D59">
              <w:rPr>
                <w:rFonts w:asciiTheme="minorHAnsi" w:hAnsiTheme="minorHAnsi" w:cstheme="minorHAnsi"/>
                <w:color w:val="202122"/>
                <w:shd w:val="clear" w:color="auto" w:fill="FFFFFF"/>
              </w:rPr>
              <w:t xml:space="preserve">σκευοφυλάκιο και στη βιβλιοθήκη </w:t>
            </w:r>
            <w:proofErr w:type="spellStart"/>
            <w:r w:rsidRPr="002C6D59">
              <w:rPr>
                <w:rFonts w:asciiTheme="minorHAnsi" w:hAnsiTheme="minorHAnsi" w:cstheme="minorHAnsi"/>
                <w:color w:val="202122"/>
                <w:shd w:val="clear" w:color="auto" w:fill="FFFFFF"/>
              </w:rPr>
              <w:t>χειρογράφων</w:t>
            </w:r>
            <w:proofErr w:type="spellEnd"/>
            <w:r w:rsidRPr="002C6D59">
              <w:rPr>
                <w:rFonts w:asciiTheme="minorHAnsi" w:hAnsiTheme="minorHAnsi" w:cstheme="minorHAnsi"/>
                <w:color w:val="202122"/>
                <w:shd w:val="clear" w:color="auto" w:fill="FFFFFF"/>
              </w:rPr>
              <w:t xml:space="preserve"> της.</w:t>
            </w:r>
          </w:p>
          <w:p w14:paraId="6AEA494F" w14:textId="77777777" w:rsidR="002B3676" w:rsidRPr="002C6D59" w:rsidRDefault="002B3676" w:rsidP="000E51B6">
            <w:pPr>
              <w:jc w:val="both"/>
              <w:rPr>
                <w:rFonts w:asciiTheme="minorHAnsi" w:eastAsia="Times New Roman" w:hAnsiTheme="minorHAnsi" w:cstheme="minorHAnsi"/>
                <w:b/>
                <w:bCs/>
                <w:color w:val="000000"/>
              </w:rPr>
            </w:pPr>
          </w:p>
        </w:tc>
      </w:tr>
      <w:tr w:rsidR="002B3676" w:rsidRPr="002C6D59" w14:paraId="511C998E" w14:textId="77777777" w:rsidTr="000E51B6">
        <w:tc>
          <w:tcPr>
            <w:tcW w:w="1701" w:type="dxa"/>
            <w:tcBorders>
              <w:top w:val="single" w:sz="4" w:space="0" w:color="auto"/>
              <w:bottom w:val="single" w:sz="4" w:space="0" w:color="auto"/>
            </w:tcBorders>
          </w:tcPr>
          <w:p w14:paraId="0130DCEE"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13:30</w:t>
            </w:r>
          </w:p>
        </w:tc>
        <w:tc>
          <w:tcPr>
            <w:tcW w:w="6605" w:type="dxa"/>
            <w:tcBorders>
              <w:top w:val="single" w:sz="4" w:space="0" w:color="auto"/>
              <w:bottom w:val="single" w:sz="4" w:space="0" w:color="auto"/>
            </w:tcBorders>
          </w:tcPr>
          <w:p w14:paraId="4A9855B3"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color w:val="000000"/>
              </w:rPr>
              <w:t>Αναχώρηση από τη Μονή Υψηλού με κατεύθυνση την Εδέμ του Μπέη.</w:t>
            </w:r>
          </w:p>
        </w:tc>
      </w:tr>
      <w:tr w:rsidR="002B3676" w:rsidRPr="002C6D59" w14:paraId="7B2199D6" w14:textId="77777777" w:rsidTr="000E51B6">
        <w:tc>
          <w:tcPr>
            <w:tcW w:w="1701" w:type="dxa"/>
            <w:tcBorders>
              <w:top w:val="single" w:sz="4" w:space="0" w:color="auto"/>
              <w:bottom w:val="single" w:sz="4" w:space="0" w:color="auto"/>
            </w:tcBorders>
          </w:tcPr>
          <w:p w14:paraId="513BC69C"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14:30-16:00</w:t>
            </w:r>
          </w:p>
        </w:tc>
        <w:tc>
          <w:tcPr>
            <w:tcW w:w="6605" w:type="dxa"/>
            <w:tcBorders>
              <w:top w:val="single" w:sz="4" w:space="0" w:color="auto"/>
              <w:bottom w:val="single" w:sz="4" w:space="0" w:color="auto"/>
            </w:tcBorders>
          </w:tcPr>
          <w:p w14:paraId="7D3F2955"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Γεύμα στην Εδέμ του Μπέη</w:t>
            </w:r>
          </w:p>
        </w:tc>
      </w:tr>
      <w:tr w:rsidR="002B3676" w:rsidRPr="002C6D59" w14:paraId="1B43A178" w14:textId="77777777" w:rsidTr="000E51B6">
        <w:tc>
          <w:tcPr>
            <w:tcW w:w="1701" w:type="dxa"/>
            <w:tcBorders>
              <w:top w:val="single" w:sz="4" w:space="0" w:color="auto"/>
              <w:bottom w:val="single" w:sz="4" w:space="0" w:color="auto"/>
            </w:tcBorders>
          </w:tcPr>
          <w:p w14:paraId="53179F9A" w14:textId="77777777" w:rsidR="002B3676" w:rsidRPr="002C6D59" w:rsidRDefault="002B3676" w:rsidP="000E51B6">
            <w:pPr>
              <w:jc w:val="both"/>
              <w:rPr>
                <w:rFonts w:asciiTheme="minorHAnsi" w:eastAsia="Times New Roman" w:hAnsiTheme="minorHAnsi" w:cstheme="minorHAnsi"/>
                <w:b/>
                <w:bCs/>
                <w:color w:val="000000"/>
              </w:rPr>
            </w:pPr>
            <w:r w:rsidRPr="002C6D59">
              <w:rPr>
                <w:rFonts w:asciiTheme="minorHAnsi" w:eastAsia="Times New Roman" w:hAnsiTheme="minorHAnsi" w:cstheme="minorHAnsi"/>
                <w:b/>
                <w:bCs/>
                <w:color w:val="000000"/>
              </w:rPr>
              <w:t>16:00</w:t>
            </w:r>
          </w:p>
        </w:tc>
        <w:tc>
          <w:tcPr>
            <w:tcW w:w="6605" w:type="dxa"/>
            <w:tcBorders>
              <w:top w:val="single" w:sz="4" w:space="0" w:color="auto"/>
              <w:bottom w:val="single" w:sz="4" w:space="0" w:color="auto"/>
            </w:tcBorders>
          </w:tcPr>
          <w:p w14:paraId="4C52B056" w14:textId="77777777" w:rsidR="002B3676" w:rsidRPr="002C6D59" w:rsidRDefault="002B3676" w:rsidP="000E51B6">
            <w:pPr>
              <w:jc w:val="both"/>
              <w:rPr>
                <w:rFonts w:asciiTheme="minorHAnsi" w:eastAsia="Times New Roman" w:hAnsiTheme="minorHAnsi" w:cstheme="minorHAnsi"/>
                <w:color w:val="000000"/>
              </w:rPr>
            </w:pPr>
            <w:r w:rsidRPr="002C6D59">
              <w:rPr>
                <w:rFonts w:asciiTheme="minorHAnsi" w:eastAsia="Times New Roman" w:hAnsiTheme="minorHAnsi" w:cstheme="minorHAnsi"/>
                <w:color w:val="000000"/>
              </w:rPr>
              <w:t>Αναχώρηση από τη Εδέμ του Μπέη με κατεύθυνση τη Μυτιλήνη</w:t>
            </w:r>
          </w:p>
        </w:tc>
      </w:tr>
    </w:tbl>
    <w:p w14:paraId="0C96445A" w14:textId="77777777" w:rsidR="002B3676" w:rsidRPr="002C6D59" w:rsidRDefault="002B3676" w:rsidP="002B3676">
      <w:pPr>
        <w:jc w:val="both"/>
        <w:rPr>
          <w:rFonts w:asciiTheme="minorHAnsi" w:eastAsia="Times New Roman" w:hAnsiTheme="minorHAnsi" w:cstheme="minorHAnsi"/>
          <w:b/>
          <w:bCs/>
          <w:color w:val="000000"/>
        </w:rPr>
      </w:pPr>
    </w:p>
    <w:p w14:paraId="7BC8D64E" w14:textId="77777777" w:rsidR="002B3676" w:rsidRPr="002C6D59" w:rsidRDefault="002B3676" w:rsidP="002B3676">
      <w:pPr>
        <w:jc w:val="both"/>
        <w:rPr>
          <w:rFonts w:asciiTheme="minorHAnsi" w:eastAsia="Times New Roman" w:hAnsiTheme="minorHAnsi" w:cstheme="minorHAnsi"/>
          <w:b/>
          <w:bCs/>
          <w:color w:val="000000"/>
        </w:rPr>
      </w:pPr>
    </w:p>
    <w:p w14:paraId="62D27594" w14:textId="77777777" w:rsidR="002B3676" w:rsidRDefault="002B3676" w:rsidP="002B3676">
      <w:pPr>
        <w:jc w:val="center"/>
        <w:rPr>
          <w:rFonts w:ascii="Calibri" w:eastAsia="Times New Roman" w:hAnsi="Calibri" w:cs="Calibri"/>
          <w:b/>
          <w:bCs/>
          <w:color w:val="000000"/>
        </w:rPr>
      </w:pPr>
      <w:r w:rsidRPr="002C6D59">
        <w:rPr>
          <w:rFonts w:asciiTheme="minorHAnsi" w:eastAsia="Times New Roman" w:hAnsiTheme="minorHAnsi" w:cstheme="minorHAnsi"/>
          <w:b/>
          <w:bCs/>
          <w:color w:val="000000"/>
        </w:rPr>
        <w:t>Σας περιμένουμε στο Απολιθωμένο Δάσος Λέσβου και σας ευχόμαστε να ζήσετε μια εμπειρία που θα θυμάστε πάντα με χαμόγε</w:t>
      </w:r>
      <w:r w:rsidRPr="000A3A3B">
        <w:rPr>
          <w:rFonts w:ascii="Calibri" w:eastAsia="Times New Roman" w:hAnsi="Calibri" w:cs="Calibri"/>
          <w:b/>
          <w:bCs/>
          <w:color w:val="000000"/>
        </w:rPr>
        <w:t>λο</w:t>
      </w:r>
      <w:r>
        <w:rPr>
          <w:rFonts w:ascii="Calibri" w:eastAsia="Times New Roman" w:hAnsi="Calibri" w:cs="Calibri"/>
          <w:b/>
          <w:bCs/>
          <w:color w:val="000000"/>
        </w:rPr>
        <w:t>!</w:t>
      </w:r>
    </w:p>
    <w:p w14:paraId="4EB75AA0" w14:textId="5E58956F" w:rsidR="00A11C6E" w:rsidRPr="005A2437" w:rsidRDefault="00A11C6E" w:rsidP="002B3676">
      <w:pPr>
        <w:pStyle w:val="Default"/>
        <w:pageBreakBefore/>
        <w:spacing w:line="276" w:lineRule="auto"/>
        <w:jc w:val="both"/>
        <w:rPr>
          <w:rFonts w:ascii="Times New Roman" w:hAnsi="Times New Roman" w:cs="Times New Roman"/>
          <w:color w:val="auto"/>
        </w:rPr>
      </w:pPr>
    </w:p>
    <w:sectPr w:rsidR="00A11C6E" w:rsidRPr="005A2437" w:rsidSect="00D16AC8">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CDF167"/>
    <w:multiLevelType w:val="hybridMultilevel"/>
    <w:tmpl w:val="C2311C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06B1DD"/>
    <w:multiLevelType w:val="hybridMultilevel"/>
    <w:tmpl w:val="616C0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77A0F2"/>
    <w:multiLevelType w:val="hybridMultilevel"/>
    <w:tmpl w:val="107CE1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4117065">
    <w:abstractNumId w:val="1"/>
  </w:num>
  <w:num w:numId="2" w16cid:durableId="1416510473">
    <w:abstractNumId w:val="2"/>
  </w:num>
  <w:num w:numId="3" w16cid:durableId="93822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35"/>
    <w:rsid w:val="000A00E7"/>
    <w:rsid w:val="00152EE1"/>
    <w:rsid w:val="00156E5D"/>
    <w:rsid w:val="001621B8"/>
    <w:rsid w:val="001C13BF"/>
    <w:rsid w:val="002B3676"/>
    <w:rsid w:val="004F31C5"/>
    <w:rsid w:val="005406A1"/>
    <w:rsid w:val="005A2437"/>
    <w:rsid w:val="00672442"/>
    <w:rsid w:val="008352B3"/>
    <w:rsid w:val="009E089A"/>
    <w:rsid w:val="00A03BCB"/>
    <w:rsid w:val="00A11C6E"/>
    <w:rsid w:val="00BE6481"/>
    <w:rsid w:val="00C66BF8"/>
    <w:rsid w:val="00C86A71"/>
    <w:rsid w:val="00CC0372"/>
    <w:rsid w:val="00CE4060"/>
    <w:rsid w:val="00D16AC8"/>
    <w:rsid w:val="00E42435"/>
    <w:rsid w:val="00E50EB7"/>
    <w:rsid w:val="00EC08D9"/>
    <w:rsid w:val="00F523EE"/>
    <w:rsid w:val="00FA3DF4"/>
    <w:rsid w:val="00FF5F6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144A"/>
  <w15:chartTrackingRefBased/>
  <w15:docId w15:val="{46115DB8-EB8A-48B0-86C1-0B4E5A89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67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1C6E"/>
    <w:pPr>
      <w:autoSpaceDE w:val="0"/>
      <w:autoSpaceDN w:val="0"/>
      <w:adjustRightInd w:val="0"/>
      <w:spacing w:after="0" w:line="240" w:lineRule="auto"/>
    </w:pPr>
    <w:rPr>
      <w:rFonts w:ascii="Tahoma" w:hAnsi="Tahoma" w:cs="Tahoma"/>
      <w:color w:val="000000"/>
      <w:sz w:val="24"/>
      <w:szCs w:val="24"/>
    </w:rPr>
  </w:style>
  <w:style w:type="paragraph" w:styleId="Web">
    <w:name w:val="Normal (Web)"/>
    <w:basedOn w:val="a"/>
    <w:uiPriority w:val="99"/>
    <w:unhideWhenUsed/>
    <w:rsid w:val="002B3676"/>
    <w:pPr>
      <w:spacing w:before="100" w:beforeAutospacing="1" w:after="100" w:afterAutospacing="1"/>
    </w:pPr>
    <w:rPr>
      <w:rFonts w:eastAsia="Times New Roman"/>
    </w:rPr>
  </w:style>
  <w:style w:type="table" w:styleId="a3">
    <w:name w:val="Table Grid"/>
    <w:basedOn w:val="a1"/>
    <w:uiPriority w:val="39"/>
    <w:rsid w:val="002B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B3676"/>
    <w:rPr>
      <w:color w:val="0563C1" w:themeColor="hyperlink"/>
      <w:u w:val="single"/>
    </w:rPr>
  </w:style>
  <w:style w:type="character" w:styleId="a4">
    <w:name w:val="Unresolved Mention"/>
    <w:basedOn w:val="a0"/>
    <w:uiPriority w:val="99"/>
    <w:semiHidden/>
    <w:unhideWhenUsed/>
    <w:rsid w:val="002B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il@1gym-mytil.le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1412</Words>
  <Characters>7631</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ΑΑ</dc:creator>
  <cp:keywords/>
  <dc:description/>
  <cp:lastModifiedBy>user</cp:lastModifiedBy>
  <cp:revision>2</cp:revision>
  <dcterms:created xsi:type="dcterms:W3CDTF">2025-03-06T13:52:00Z</dcterms:created>
  <dcterms:modified xsi:type="dcterms:W3CDTF">2025-03-06T13:52:00Z</dcterms:modified>
</cp:coreProperties>
</file>